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1ADF34" w14:textId="1EF7E293" w:rsidR="00517726" w:rsidRPr="003A74BA" w:rsidRDefault="00517726" w:rsidP="007B15C0">
      <w:pPr>
        <w:pStyle w:val="Title"/>
        <w:spacing w:after="192"/>
        <w:jc w:val="center"/>
      </w:pPr>
      <w:r w:rsidRPr="003A74BA">
        <w:t>JCR Meeting</w:t>
      </w:r>
      <w:r w:rsidRPr="003A74BA">
        <w:br/>
        <w:t>to be held on</w:t>
      </w:r>
      <w:r w:rsidR="008E6F76">
        <w:t xml:space="preserve"> </w:t>
      </w:r>
      <w:r w:rsidR="006A2F5A">
        <w:t>13</w:t>
      </w:r>
      <w:r w:rsidR="000A305F">
        <w:rPr>
          <w:vertAlign w:val="superscript"/>
        </w:rPr>
        <w:t>th</w:t>
      </w:r>
      <w:r w:rsidR="00143725">
        <w:t xml:space="preserve"> </w:t>
      </w:r>
      <w:r w:rsidR="006A2F5A">
        <w:t>December</w:t>
      </w:r>
      <w:r w:rsidR="008E6F76">
        <w:t xml:space="preserve"> </w:t>
      </w:r>
      <w:r w:rsidR="002273F8">
        <w:t>2015</w:t>
      </w:r>
      <w:r w:rsidRPr="003A74BA">
        <w:t xml:space="preserve"> at 6.30pm in the </w:t>
      </w:r>
      <w:r w:rsidR="004F71C7">
        <w:t>Bar</w:t>
      </w:r>
    </w:p>
    <w:p w14:paraId="061ADF35" w14:textId="77777777" w:rsidR="007B15C0" w:rsidRPr="003A74BA" w:rsidRDefault="00517726" w:rsidP="007B15C0">
      <w:pPr>
        <w:pStyle w:val="Title"/>
        <w:spacing w:after="192"/>
        <w:jc w:val="center"/>
      </w:pPr>
      <w:r w:rsidRPr="003A74BA">
        <w:t>Agenda</w:t>
      </w:r>
    </w:p>
    <w:p w14:paraId="061ADF36" w14:textId="77777777" w:rsidR="00517726" w:rsidRDefault="00B52DEF" w:rsidP="007B3F0C">
      <w:pPr>
        <w:pStyle w:val="ListBullet"/>
        <w:numPr>
          <w:ilvl w:val="0"/>
          <w:numId w:val="2"/>
        </w:numPr>
        <w:spacing w:after="192"/>
        <w:rPr>
          <w:b/>
          <w:sz w:val="24"/>
        </w:rPr>
      </w:pPr>
      <w:r w:rsidRPr="003A74BA">
        <w:rPr>
          <w:b/>
          <w:sz w:val="24"/>
        </w:rPr>
        <w:t>Meeting Called to Order</w:t>
      </w:r>
    </w:p>
    <w:p w14:paraId="46B3610D" w14:textId="36633DC7" w:rsidR="006B16B1" w:rsidRPr="0042397D" w:rsidRDefault="0042397D" w:rsidP="006B16B1">
      <w:pPr>
        <w:pStyle w:val="ListBullet"/>
        <w:spacing w:after="192"/>
        <w:ind w:left="360"/>
        <w:rPr>
          <w:sz w:val="24"/>
        </w:rPr>
      </w:pPr>
      <w:r>
        <w:rPr>
          <w:sz w:val="24"/>
        </w:rPr>
        <w:t>18:47</w:t>
      </w:r>
    </w:p>
    <w:p w14:paraId="58ABE169" w14:textId="32EB5598" w:rsidR="008207A4" w:rsidRDefault="00B52DEF" w:rsidP="008207A4">
      <w:pPr>
        <w:pStyle w:val="ListBullet"/>
        <w:numPr>
          <w:ilvl w:val="0"/>
          <w:numId w:val="2"/>
        </w:numPr>
        <w:spacing w:after="192"/>
        <w:rPr>
          <w:b/>
          <w:sz w:val="24"/>
        </w:rPr>
      </w:pPr>
      <w:r w:rsidRPr="003A74BA">
        <w:rPr>
          <w:b/>
          <w:sz w:val="24"/>
        </w:rPr>
        <w:t>Apologies for Absence</w:t>
      </w:r>
    </w:p>
    <w:p w14:paraId="7E1B2600" w14:textId="4AF2F246" w:rsidR="006B16B1" w:rsidRPr="006B16B1" w:rsidRDefault="0042397D" w:rsidP="006B16B1">
      <w:pPr>
        <w:pStyle w:val="ListBullet"/>
        <w:spacing w:after="192"/>
        <w:ind w:left="360"/>
        <w:rPr>
          <w:sz w:val="24"/>
        </w:rPr>
      </w:pPr>
      <w:r>
        <w:rPr>
          <w:sz w:val="24"/>
        </w:rPr>
        <w:t>Sam Leather, Jess Thew</w:t>
      </w:r>
    </w:p>
    <w:p w14:paraId="061ADF38" w14:textId="77777777" w:rsidR="00B52DEF" w:rsidRDefault="00B52DEF" w:rsidP="007B3F0C">
      <w:pPr>
        <w:pStyle w:val="ListBullet"/>
        <w:numPr>
          <w:ilvl w:val="0"/>
          <w:numId w:val="2"/>
        </w:numPr>
        <w:spacing w:after="192"/>
        <w:rPr>
          <w:b/>
          <w:sz w:val="24"/>
        </w:rPr>
      </w:pPr>
      <w:r w:rsidRPr="003A74BA">
        <w:rPr>
          <w:b/>
          <w:sz w:val="24"/>
        </w:rPr>
        <w:t xml:space="preserve">Minutes of the </w:t>
      </w:r>
      <w:r w:rsidR="003A74BA" w:rsidRPr="003A74BA">
        <w:rPr>
          <w:b/>
          <w:sz w:val="24"/>
        </w:rPr>
        <w:t>Last Meeting</w:t>
      </w:r>
    </w:p>
    <w:p w14:paraId="061ADF39" w14:textId="6545489C" w:rsidR="003A74BA" w:rsidRPr="003A74BA" w:rsidRDefault="0042397D" w:rsidP="003A74BA">
      <w:pPr>
        <w:pStyle w:val="ListBullet"/>
        <w:spacing w:after="192"/>
        <w:ind w:left="360"/>
        <w:rPr>
          <w:sz w:val="24"/>
        </w:rPr>
      </w:pPr>
      <w:r>
        <w:rPr>
          <w:sz w:val="24"/>
        </w:rPr>
        <w:t>Approved</w:t>
      </w:r>
    </w:p>
    <w:p w14:paraId="238F2F24" w14:textId="521DCF54" w:rsidR="005767A0" w:rsidRPr="005767A0" w:rsidRDefault="00CA58A9" w:rsidP="005767A0">
      <w:pPr>
        <w:pStyle w:val="ListBullet"/>
        <w:numPr>
          <w:ilvl w:val="0"/>
          <w:numId w:val="2"/>
        </w:numPr>
        <w:spacing w:after="192"/>
        <w:rPr>
          <w:b/>
          <w:sz w:val="24"/>
        </w:rPr>
      </w:pPr>
      <w:r>
        <w:rPr>
          <w:b/>
          <w:sz w:val="24"/>
        </w:rPr>
        <w:t>Chair and Exec Reports</w:t>
      </w:r>
    </w:p>
    <w:p w14:paraId="6C909456" w14:textId="1373AAB8" w:rsidR="00D83AFC" w:rsidRPr="0042397D" w:rsidRDefault="0042397D" w:rsidP="0042397D">
      <w:pPr>
        <w:pStyle w:val="ListBullet"/>
        <w:spacing w:after="192"/>
        <w:ind w:left="360"/>
        <w:rPr>
          <w:sz w:val="24"/>
        </w:rPr>
      </w:pPr>
      <w:r>
        <w:rPr>
          <w:sz w:val="24"/>
        </w:rPr>
        <w:t xml:space="preserve">Alex T – all the other Colleges are also doing stuff for accommodation fees to go along with our letter. Trying to get a meeting with Graham Towl. </w:t>
      </w:r>
    </w:p>
    <w:p w14:paraId="061ADF3B" w14:textId="77777777" w:rsidR="000F4B98" w:rsidRDefault="00B52DEF" w:rsidP="00405B5B">
      <w:pPr>
        <w:pStyle w:val="ListBullet"/>
        <w:numPr>
          <w:ilvl w:val="0"/>
          <w:numId w:val="2"/>
        </w:numPr>
        <w:spacing w:after="192"/>
        <w:rPr>
          <w:sz w:val="24"/>
        </w:rPr>
      </w:pPr>
      <w:r w:rsidRPr="003A74BA">
        <w:rPr>
          <w:b/>
          <w:sz w:val="24"/>
        </w:rPr>
        <w:t>Discussion Points</w:t>
      </w:r>
      <w:r w:rsidR="000F4B98">
        <w:rPr>
          <w:sz w:val="24"/>
        </w:rPr>
        <w:t xml:space="preserve"> </w:t>
      </w:r>
    </w:p>
    <w:p w14:paraId="31066420" w14:textId="47EA99E1" w:rsidR="00E05EC7" w:rsidRDefault="00E05EC7" w:rsidP="007B0BDE">
      <w:pPr>
        <w:pStyle w:val="ListBullet"/>
        <w:numPr>
          <w:ilvl w:val="1"/>
          <w:numId w:val="2"/>
        </w:numPr>
        <w:tabs>
          <w:tab w:val="num" w:pos="720"/>
        </w:tabs>
        <w:spacing w:after="192"/>
        <w:ind w:left="720"/>
        <w:rPr>
          <w:sz w:val="24"/>
        </w:rPr>
      </w:pPr>
      <w:r>
        <w:rPr>
          <w:sz w:val="24"/>
        </w:rPr>
        <w:t>Any other business</w:t>
      </w:r>
    </w:p>
    <w:p w14:paraId="0120EC95" w14:textId="5769071F" w:rsidR="00143725" w:rsidRDefault="0042397D" w:rsidP="00143725">
      <w:pPr>
        <w:pStyle w:val="ListBullet"/>
        <w:spacing w:after="192"/>
        <w:ind w:left="720"/>
        <w:rPr>
          <w:sz w:val="24"/>
        </w:rPr>
      </w:pPr>
      <w:r>
        <w:rPr>
          <w:sz w:val="24"/>
        </w:rPr>
        <w:t>None</w:t>
      </w:r>
    </w:p>
    <w:p w14:paraId="061ADF3D" w14:textId="2BBA974C" w:rsidR="00B52DEF" w:rsidRDefault="00B52DEF" w:rsidP="007B3F0C">
      <w:pPr>
        <w:pStyle w:val="ListBullet"/>
        <w:numPr>
          <w:ilvl w:val="0"/>
          <w:numId w:val="2"/>
        </w:numPr>
        <w:spacing w:after="192"/>
        <w:rPr>
          <w:b/>
          <w:sz w:val="24"/>
        </w:rPr>
      </w:pPr>
      <w:r w:rsidRPr="003A74BA">
        <w:rPr>
          <w:b/>
          <w:sz w:val="24"/>
        </w:rPr>
        <w:t>Motions</w:t>
      </w:r>
    </w:p>
    <w:p w14:paraId="31C7E859" w14:textId="77777777" w:rsidR="006A2F5A" w:rsidRDefault="006A2F5A" w:rsidP="006A2F5A">
      <w:pPr>
        <w:pStyle w:val="ListBullet"/>
        <w:numPr>
          <w:ilvl w:val="1"/>
          <w:numId w:val="2"/>
        </w:numPr>
        <w:tabs>
          <w:tab w:val="num" w:pos="720"/>
        </w:tabs>
        <w:spacing w:after="192"/>
        <w:ind w:left="720"/>
        <w:rPr>
          <w:sz w:val="24"/>
        </w:rPr>
      </w:pPr>
      <w:r>
        <w:rPr>
          <w:sz w:val="24"/>
        </w:rPr>
        <w:t>Divestment from Fossil Fuels</w:t>
      </w:r>
    </w:p>
    <w:p w14:paraId="73430587" w14:textId="188B7209" w:rsidR="0042397D" w:rsidRDefault="0042397D" w:rsidP="0042397D">
      <w:pPr>
        <w:pStyle w:val="ListBullet"/>
        <w:spacing w:after="192"/>
        <w:ind w:left="720"/>
        <w:rPr>
          <w:sz w:val="24"/>
        </w:rPr>
      </w:pPr>
      <w:r>
        <w:rPr>
          <w:sz w:val="24"/>
        </w:rPr>
        <w:t xml:space="preserve">Annie explained the motion. </w:t>
      </w:r>
    </w:p>
    <w:p w14:paraId="6D380101" w14:textId="4D55FC2D" w:rsidR="0042397D" w:rsidRDefault="0042397D" w:rsidP="0042397D">
      <w:pPr>
        <w:pStyle w:val="ListBullet"/>
        <w:spacing w:after="192"/>
        <w:ind w:left="720"/>
        <w:rPr>
          <w:sz w:val="24"/>
        </w:rPr>
      </w:pPr>
      <w:r>
        <w:rPr>
          <w:sz w:val="24"/>
        </w:rPr>
        <w:t>Clarity:</w:t>
      </w:r>
    </w:p>
    <w:p w14:paraId="3C10C202" w14:textId="69EF976C" w:rsidR="0042397D" w:rsidRDefault="0042397D" w:rsidP="0042397D">
      <w:pPr>
        <w:pStyle w:val="ListBullet"/>
        <w:spacing w:after="192"/>
        <w:ind w:left="720"/>
        <w:rPr>
          <w:sz w:val="24"/>
        </w:rPr>
      </w:pPr>
      <w:r>
        <w:rPr>
          <w:sz w:val="24"/>
        </w:rPr>
        <w:t>None</w:t>
      </w:r>
    </w:p>
    <w:p w14:paraId="38A281B0" w14:textId="131182F0" w:rsidR="0042397D" w:rsidRDefault="0042397D" w:rsidP="0042397D">
      <w:pPr>
        <w:pStyle w:val="ListBullet"/>
        <w:spacing w:after="192"/>
        <w:ind w:left="720"/>
        <w:rPr>
          <w:sz w:val="24"/>
        </w:rPr>
      </w:pPr>
      <w:r>
        <w:rPr>
          <w:sz w:val="24"/>
        </w:rPr>
        <w:t>Substance:</w:t>
      </w:r>
    </w:p>
    <w:p w14:paraId="6ECAA907" w14:textId="35E4E045" w:rsidR="0042397D" w:rsidRDefault="0042397D" w:rsidP="0042397D">
      <w:pPr>
        <w:pStyle w:val="ListBullet"/>
        <w:spacing w:after="192"/>
        <w:ind w:left="720"/>
        <w:rPr>
          <w:sz w:val="24"/>
        </w:rPr>
      </w:pPr>
      <w:r>
        <w:rPr>
          <w:sz w:val="24"/>
        </w:rPr>
        <w:t>Bridget – what sort of action are you planning to take? – say that Trevs disagree</w:t>
      </w:r>
    </w:p>
    <w:p w14:paraId="73C3B432" w14:textId="2DD41405" w:rsidR="0042397D" w:rsidRDefault="0042397D" w:rsidP="0042397D">
      <w:pPr>
        <w:pStyle w:val="ListBullet"/>
        <w:spacing w:after="192"/>
        <w:ind w:left="720"/>
        <w:rPr>
          <w:sz w:val="24"/>
        </w:rPr>
      </w:pPr>
      <w:r>
        <w:rPr>
          <w:sz w:val="24"/>
        </w:rPr>
        <w:t>Peter Buck – this will form good support for a University-wide campaign with a petition etc.</w:t>
      </w:r>
    </w:p>
    <w:p w14:paraId="2790FC21" w14:textId="6DFC1AB0" w:rsidR="0042397D" w:rsidRDefault="0042397D" w:rsidP="0042397D">
      <w:pPr>
        <w:pStyle w:val="ListBullet"/>
        <w:spacing w:after="192"/>
        <w:ind w:left="720"/>
        <w:rPr>
          <w:sz w:val="24"/>
        </w:rPr>
      </w:pPr>
      <w:r>
        <w:rPr>
          <w:sz w:val="24"/>
        </w:rPr>
        <w:t>Giacomo – the ethics are also important, the Uni invest in BP who are responsible for some natural disasters</w:t>
      </w:r>
    </w:p>
    <w:p w14:paraId="0848DABC" w14:textId="40E716E6" w:rsidR="0042397D" w:rsidRDefault="0042397D" w:rsidP="0042397D">
      <w:pPr>
        <w:pStyle w:val="ListBullet"/>
        <w:spacing w:after="192"/>
        <w:ind w:left="720"/>
        <w:rPr>
          <w:sz w:val="24"/>
        </w:rPr>
      </w:pPr>
      <w:r>
        <w:rPr>
          <w:sz w:val="24"/>
        </w:rPr>
        <w:t>Aman – this only focusses on the financial investments of the uni, should we also be looking at where we get our electricity etc from? – Pete – this is just the start of what will hopefully become a dialogue between us and the uni</w:t>
      </w:r>
    </w:p>
    <w:p w14:paraId="7194B016" w14:textId="3232B52F" w:rsidR="0042397D" w:rsidRDefault="0042397D" w:rsidP="0042397D">
      <w:pPr>
        <w:pStyle w:val="ListBullet"/>
        <w:spacing w:after="192"/>
        <w:ind w:left="720"/>
        <w:rPr>
          <w:sz w:val="24"/>
        </w:rPr>
      </w:pPr>
      <w:r>
        <w:rPr>
          <w:sz w:val="24"/>
        </w:rPr>
        <w:t>Jack McNicol – very positive thing to support, lots of other unis are doing it too</w:t>
      </w:r>
    </w:p>
    <w:p w14:paraId="37EEC254" w14:textId="46BC4752" w:rsidR="0042397D" w:rsidRDefault="0042397D" w:rsidP="0042397D">
      <w:pPr>
        <w:pStyle w:val="ListBullet"/>
        <w:spacing w:after="192"/>
        <w:ind w:left="720"/>
        <w:rPr>
          <w:sz w:val="24"/>
        </w:rPr>
      </w:pPr>
      <w:r>
        <w:rPr>
          <w:sz w:val="24"/>
        </w:rPr>
        <w:t>James Rockliff – we need to look at the economic side of it too, if the Uni then invest in less economically sustainable companies and as a result accommodation fees go up etc. – this motion is supporting the ideology and student support for the environment</w:t>
      </w:r>
    </w:p>
    <w:p w14:paraId="03697A66" w14:textId="6AF47841" w:rsidR="00DB3BB3" w:rsidRDefault="00DB3BB3" w:rsidP="0042397D">
      <w:pPr>
        <w:pStyle w:val="ListBullet"/>
        <w:spacing w:after="192"/>
        <w:ind w:left="720"/>
        <w:rPr>
          <w:sz w:val="24"/>
        </w:rPr>
      </w:pPr>
      <w:r>
        <w:rPr>
          <w:sz w:val="24"/>
        </w:rPr>
        <w:lastRenderedPageBreak/>
        <w:t>Alex B  - how does this fit in with the current accommodation fees lobbying that is occurring if there are economic difficulties. What do you want the action</w:t>
      </w:r>
      <w:r w:rsidR="00FC63FE">
        <w:rPr>
          <w:sz w:val="24"/>
        </w:rPr>
        <w:t xml:space="preserve"> to be if this motion is taken?</w:t>
      </w:r>
    </w:p>
    <w:p w14:paraId="7C4AF6CE" w14:textId="597B3291" w:rsidR="00DB3BB3" w:rsidRDefault="00DB3BB3" w:rsidP="0042397D">
      <w:pPr>
        <w:pStyle w:val="ListBullet"/>
        <w:spacing w:after="192"/>
        <w:ind w:left="720"/>
        <w:rPr>
          <w:sz w:val="24"/>
        </w:rPr>
      </w:pPr>
      <w:r>
        <w:rPr>
          <w:sz w:val="24"/>
        </w:rPr>
        <w:t>Jake – don’t think passing this will go against what we’ve done with accommodation fees</w:t>
      </w:r>
    </w:p>
    <w:p w14:paraId="05EBFD70" w14:textId="77777777" w:rsidR="00DB3BB3" w:rsidRDefault="00DB3BB3" w:rsidP="0042397D">
      <w:pPr>
        <w:pStyle w:val="ListBullet"/>
        <w:spacing w:after="192"/>
        <w:ind w:left="720"/>
        <w:rPr>
          <w:sz w:val="24"/>
        </w:rPr>
      </w:pPr>
      <w:r>
        <w:rPr>
          <w:sz w:val="24"/>
        </w:rPr>
        <w:t>Alex T – timing and resources might mean that the two arguments become more thinly spread</w:t>
      </w:r>
    </w:p>
    <w:p w14:paraId="00895880" w14:textId="4586A52B" w:rsidR="00DB3BB3" w:rsidRDefault="00DB3BB3" w:rsidP="0042397D">
      <w:pPr>
        <w:pStyle w:val="ListBullet"/>
        <w:spacing w:after="192"/>
        <w:ind w:left="720"/>
        <w:rPr>
          <w:sz w:val="24"/>
        </w:rPr>
      </w:pPr>
      <w:r>
        <w:rPr>
          <w:sz w:val="24"/>
        </w:rPr>
        <w:t xml:space="preserve">Annie – we should add the number of the JCR to the wider student body to support this </w:t>
      </w:r>
    </w:p>
    <w:p w14:paraId="4BB9B14F" w14:textId="77777777" w:rsidR="0042397D" w:rsidRDefault="0042397D" w:rsidP="0042397D">
      <w:pPr>
        <w:pStyle w:val="ListBullet"/>
        <w:spacing w:after="192"/>
        <w:ind w:left="720"/>
        <w:rPr>
          <w:sz w:val="24"/>
        </w:rPr>
      </w:pPr>
    </w:p>
    <w:p w14:paraId="664FDD9C" w14:textId="6E531698" w:rsidR="00DB3BB3" w:rsidRDefault="00DB3BB3" w:rsidP="0042397D">
      <w:pPr>
        <w:pStyle w:val="ListBullet"/>
        <w:spacing w:after="192"/>
        <w:ind w:left="720"/>
        <w:rPr>
          <w:sz w:val="24"/>
        </w:rPr>
      </w:pPr>
      <w:r>
        <w:rPr>
          <w:sz w:val="24"/>
        </w:rPr>
        <w:t>Vote:</w:t>
      </w:r>
    </w:p>
    <w:p w14:paraId="0496BB62" w14:textId="6EB1BD31" w:rsidR="00DB3BB3" w:rsidRDefault="00DB3BB3" w:rsidP="0042397D">
      <w:pPr>
        <w:pStyle w:val="ListBullet"/>
        <w:spacing w:after="192"/>
        <w:ind w:left="720"/>
        <w:rPr>
          <w:sz w:val="24"/>
        </w:rPr>
      </w:pPr>
      <w:r>
        <w:rPr>
          <w:sz w:val="24"/>
        </w:rPr>
        <w:t xml:space="preserve">Overwhelming in favour </w:t>
      </w:r>
    </w:p>
    <w:p w14:paraId="259F6350" w14:textId="177584B4" w:rsidR="00DB3BB3" w:rsidRDefault="00DB3BB3" w:rsidP="0042397D">
      <w:pPr>
        <w:pStyle w:val="ListBullet"/>
        <w:spacing w:after="192"/>
        <w:ind w:left="720"/>
        <w:rPr>
          <w:sz w:val="24"/>
        </w:rPr>
      </w:pPr>
      <w:r>
        <w:rPr>
          <w:sz w:val="24"/>
        </w:rPr>
        <w:t>None against</w:t>
      </w:r>
    </w:p>
    <w:p w14:paraId="33B3E56E" w14:textId="09E027E5" w:rsidR="00DB3BB3" w:rsidRDefault="00DB3BB3" w:rsidP="0042397D">
      <w:pPr>
        <w:pStyle w:val="ListBullet"/>
        <w:spacing w:after="192"/>
        <w:ind w:left="720"/>
        <w:rPr>
          <w:sz w:val="24"/>
        </w:rPr>
      </w:pPr>
      <w:r>
        <w:rPr>
          <w:sz w:val="24"/>
        </w:rPr>
        <w:t xml:space="preserve">12 abstentions </w:t>
      </w:r>
    </w:p>
    <w:p w14:paraId="1270BBC5" w14:textId="77777777" w:rsidR="00DB3BB3" w:rsidRDefault="00DB3BB3" w:rsidP="0042397D">
      <w:pPr>
        <w:pStyle w:val="ListBullet"/>
        <w:spacing w:after="192"/>
        <w:ind w:left="720"/>
        <w:rPr>
          <w:sz w:val="24"/>
        </w:rPr>
      </w:pPr>
    </w:p>
    <w:p w14:paraId="77673FEC" w14:textId="4F0C48BB" w:rsidR="00DB3BB3" w:rsidRDefault="00DB3BB3" w:rsidP="0042397D">
      <w:pPr>
        <w:pStyle w:val="ListBullet"/>
        <w:spacing w:after="192"/>
        <w:ind w:left="720"/>
        <w:rPr>
          <w:sz w:val="24"/>
        </w:rPr>
      </w:pPr>
      <w:r>
        <w:rPr>
          <w:sz w:val="24"/>
        </w:rPr>
        <w:t>Motion passed</w:t>
      </w:r>
    </w:p>
    <w:p w14:paraId="20F589F5" w14:textId="77777777" w:rsidR="00DB3BB3" w:rsidRDefault="00DB3BB3" w:rsidP="0042397D">
      <w:pPr>
        <w:pStyle w:val="ListBullet"/>
        <w:spacing w:after="192"/>
        <w:ind w:left="720"/>
        <w:rPr>
          <w:sz w:val="24"/>
        </w:rPr>
      </w:pPr>
    </w:p>
    <w:p w14:paraId="1A86C693" w14:textId="2CCF0CC2" w:rsidR="006A2F5A" w:rsidRDefault="006A2F5A" w:rsidP="006A2F5A">
      <w:pPr>
        <w:pStyle w:val="ListBullet"/>
        <w:numPr>
          <w:ilvl w:val="1"/>
          <w:numId w:val="2"/>
        </w:numPr>
        <w:tabs>
          <w:tab w:val="num" w:pos="720"/>
        </w:tabs>
        <w:spacing w:after="192"/>
        <w:ind w:left="720"/>
        <w:rPr>
          <w:sz w:val="24"/>
        </w:rPr>
      </w:pPr>
      <w:r>
        <w:rPr>
          <w:sz w:val="24"/>
        </w:rPr>
        <w:t>Bar Drapes Motion</w:t>
      </w:r>
    </w:p>
    <w:p w14:paraId="254EFB7D" w14:textId="1EB92CF0" w:rsidR="00DB3BB3" w:rsidRDefault="00DB3BB3" w:rsidP="00DB3BB3">
      <w:pPr>
        <w:pStyle w:val="ListBullet"/>
        <w:spacing w:after="192"/>
        <w:ind w:left="720"/>
        <w:rPr>
          <w:sz w:val="24"/>
        </w:rPr>
      </w:pPr>
      <w:r>
        <w:rPr>
          <w:sz w:val="24"/>
        </w:rPr>
        <w:t xml:space="preserve">Bridget explained the motion. She proposed an amendment, the price has gone down from £3000 to £2000 following measurements done at Informal Ball. </w:t>
      </w:r>
    </w:p>
    <w:p w14:paraId="40FDBCD8" w14:textId="1DEE008F" w:rsidR="00DB3BB3" w:rsidRDefault="00DB3BB3" w:rsidP="00DB3BB3">
      <w:pPr>
        <w:pStyle w:val="ListBullet"/>
        <w:spacing w:after="192"/>
        <w:ind w:left="720"/>
        <w:rPr>
          <w:sz w:val="24"/>
        </w:rPr>
      </w:pPr>
      <w:r>
        <w:rPr>
          <w:sz w:val="24"/>
        </w:rPr>
        <w:t>Peter – could we do something more sustainable and more interesting</w:t>
      </w:r>
      <w:r w:rsidR="004822B1">
        <w:rPr>
          <w:sz w:val="24"/>
        </w:rPr>
        <w:t>, have you looked at alternatives?</w:t>
      </w:r>
    </w:p>
    <w:p w14:paraId="01B0CAB7" w14:textId="4013793A" w:rsidR="00DB3BB3" w:rsidRDefault="00DB3BB3" w:rsidP="00DB3BB3">
      <w:pPr>
        <w:pStyle w:val="ListBullet"/>
        <w:spacing w:after="192"/>
        <w:ind w:left="720"/>
        <w:rPr>
          <w:sz w:val="24"/>
        </w:rPr>
      </w:pPr>
      <w:r>
        <w:rPr>
          <w:sz w:val="24"/>
        </w:rPr>
        <w:t>Paige/ Feeney – this is more sustainable because we will use it for ages and ages</w:t>
      </w:r>
    </w:p>
    <w:p w14:paraId="25EC2042" w14:textId="7D57E897" w:rsidR="00DB3BB3" w:rsidRDefault="00DB3BB3" w:rsidP="00DB3BB3">
      <w:pPr>
        <w:pStyle w:val="ListBullet"/>
        <w:spacing w:after="192"/>
        <w:ind w:left="720"/>
        <w:rPr>
          <w:sz w:val="24"/>
        </w:rPr>
      </w:pPr>
      <w:r>
        <w:rPr>
          <w:sz w:val="24"/>
        </w:rPr>
        <w:t>Bridget – should last min. 15 years, this is the cheapest way to do it, and we are going to store it properly in plastic boxes etc.</w:t>
      </w:r>
    </w:p>
    <w:p w14:paraId="310DE6B1" w14:textId="676B55D5" w:rsidR="00DB3BB3" w:rsidRDefault="00DB3BB3" w:rsidP="00DB3BB3">
      <w:pPr>
        <w:pStyle w:val="ListBullet"/>
        <w:spacing w:after="192"/>
        <w:ind w:left="720"/>
        <w:rPr>
          <w:sz w:val="24"/>
        </w:rPr>
      </w:pPr>
      <w:r>
        <w:rPr>
          <w:sz w:val="24"/>
        </w:rPr>
        <w:t>Aman – this is expensive</w:t>
      </w:r>
      <w:r w:rsidR="00FC63FE">
        <w:rPr>
          <w:sz w:val="24"/>
        </w:rPr>
        <w:t>, could we not source cheaper fabric? – no, because of the strict fire regulations we have to follow</w:t>
      </w:r>
    </w:p>
    <w:p w14:paraId="21EFF4C9" w14:textId="7221D586" w:rsidR="00DB3BB3" w:rsidRDefault="00DB3BB3" w:rsidP="00DB3BB3">
      <w:pPr>
        <w:pStyle w:val="ListBullet"/>
        <w:spacing w:after="192"/>
        <w:ind w:left="720"/>
        <w:rPr>
          <w:sz w:val="24"/>
        </w:rPr>
      </w:pPr>
      <w:r>
        <w:rPr>
          <w:sz w:val="24"/>
        </w:rPr>
        <w:t>Jono – is it worth doing a straw poll to see how much value people place on the bar ceiling</w:t>
      </w:r>
    </w:p>
    <w:p w14:paraId="170961A7" w14:textId="1B375E98" w:rsidR="00DB3BB3" w:rsidRDefault="00DB3BB3" w:rsidP="00DB3BB3">
      <w:pPr>
        <w:pStyle w:val="ListBullet"/>
        <w:spacing w:after="192"/>
        <w:ind w:left="720"/>
        <w:rPr>
          <w:sz w:val="24"/>
        </w:rPr>
      </w:pPr>
      <w:r>
        <w:rPr>
          <w:sz w:val="24"/>
        </w:rPr>
        <w:t>Freddie – it transforms the space, and is an important part of events, we would notice if it wasn’t there – we don’t necessarily notice it because it</w:t>
      </w:r>
      <w:r w:rsidR="00FC63FE">
        <w:rPr>
          <w:sz w:val="24"/>
        </w:rPr>
        <w:t>’</w:t>
      </w:r>
      <w:r>
        <w:rPr>
          <w:sz w:val="24"/>
        </w:rPr>
        <w:t>s always been there</w:t>
      </w:r>
    </w:p>
    <w:p w14:paraId="568BE7BA" w14:textId="3015C1A3" w:rsidR="00DB3BB3" w:rsidRDefault="00DB3BB3" w:rsidP="00DB3BB3">
      <w:pPr>
        <w:pStyle w:val="ListBullet"/>
        <w:spacing w:after="192"/>
        <w:ind w:left="720"/>
        <w:rPr>
          <w:sz w:val="24"/>
        </w:rPr>
      </w:pPr>
      <w:r>
        <w:rPr>
          <w:sz w:val="24"/>
        </w:rPr>
        <w:t>Rachel Frame – adds to theme and provides a different feeling to the Bar</w:t>
      </w:r>
    </w:p>
    <w:p w14:paraId="4C4FE51F" w14:textId="47E83D2F" w:rsidR="00DB3BB3" w:rsidRDefault="00DB3BB3" w:rsidP="00DB3BB3">
      <w:pPr>
        <w:pStyle w:val="ListBullet"/>
        <w:spacing w:after="192"/>
        <w:ind w:left="720"/>
        <w:rPr>
          <w:sz w:val="24"/>
        </w:rPr>
      </w:pPr>
      <w:r>
        <w:rPr>
          <w:sz w:val="24"/>
        </w:rPr>
        <w:t>Peter Buck – could we use a projector to put stuff on the ceiling instead?</w:t>
      </w:r>
    </w:p>
    <w:p w14:paraId="2B286645" w14:textId="77777777" w:rsidR="00DB3BB3" w:rsidRDefault="00DB3BB3" w:rsidP="00DB3BB3">
      <w:pPr>
        <w:pStyle w:val="ListBullet"/>
        <w:spacing w:after="192"/>
        <w:ind w:left="720"/>
        <w:rPr>
          <w:sz w:val="24"/>
        </w:rPr>
      </w:pPr>
    </w:p>
    <w:p w14:paraId="40D93B25" w14:textId="7AE5AB35" w:rsidR="004822B1" w:rsidRDefault="004822B1" w:rsidP="00DB3BB3">
      <w:pPr>
        <w:pStyle w:val="ListBullet"/>
        <w:spacing w:after="192"/>
        <w:ind w:left="720"/>
        <w:rPr>
          <w:sz w:val="24"/>
        </w:rPr>
      </w:pPr>
      <w:r>
        <w:rPr>
          <w:sz w:val="24"/>
        </w:rPr>
        <w:t>Vote:</w:t>
      </w:r>
    </w:p>
    <w:p w14:paraId="68BECDAF" w14:textId="38C1FCDA" w:rsidR="004822B1" w:rsidRDefault="004822B1" w:rsidP="00DB3BB3">
      <w:pPr>
        <w:pStyle w:val="ListBullet"/>
        <w:spacing w:after="192"/>
        <w:ind w:left="720"/>
        <w:rPr>
          <w:sz w:val="24"/>
        </w:rPr>
      </w:pPr>
      <w:r>
        <w:rPr>
          <w:sz w:val="24"/>
        </w:rPr>
        <w:t>23 for</w:t>
      </w:r>
    </w:p>
    <w:p w14:paraId="57E5FB07" w14:textId="15FAC5CA" w:rsidR="004822B1" w:rsidRDefault="004822B1" w:rsidP="00DB3BB3">
      <w:pPr>
        <w:pStyle w:val="ListBullet"/>
        <w:spacing w:after="192"/>
        <w:ind w:left="720"/>
        <w:rPr>
          <w:sz w:val="24"/>
        </w:rPr>
      </w:pPr>
      <w:r>
        <w:rPr>
          <w:sz w:val="24"/>
        </w:rPr>
        <w:lastRenderedPageBreak/>
        <w:t>5 against</w:t>
      </w:r>
    </w:p>
    <w:p w14:paraId="11416CE2" w14:textId="3A573573" w:rsidR="004822B1" w:rsidRDefault="004822B1" w:rsidP="00DB3BB3">
      <w:pPr>
        <w:pStyle w:val="ListBullet"/>
        <w:spacing w:after="192"/>
        <w:ind w:left="720"/>
        <w:rPr>
          <w:sz w:val="24"/>
        </w:rPr>
      </w:pPr>
      <w:r>
        <w:rPr>
          <w:sz w:val="24"/>
        </w:rPr>
        <w:t>14 abstentions</w:t>
      </w:r>
    </w:p>
    <w:p w14:paraId="508285E3" w14:textId="77777777" w:rsidR="004822B1" w:rsidRDefault="004822B1" w:rsidP="00DB3BB3">
      <w:pPr>
        <w:pStyle w:val="ListBullet"/>
        <w:spacing w:after="192"/>
        <w:ind w:left="720"/>
        <w:rPr>
          <w:sz w:val="24"/>
        </w:rPr>
      </w:pPr>
    </w:p>
    <w:p w14:paraId="3EAA4A67" w14:textId="25F53227" w:rsidR="004822B1" w:rsidRDefault="004822B1" w:rsidP="00DB3BB3">
      <w:pPr>
        <w:pStyle w:val="ListBullet"/>
        <w:spacing w:after="192"/>
        <w:ind w:left="720"/>
        <w:rPr>
          <w:sz w:val="24"/>
        </w:rPr>
      </w:pPr>
      <w:r>
        <w:rPr>
          <w:sz w:val="24"/>
        </w:rPr>
        <w:t>Motion passed</w:t>
      </w:r>
    </w:p>
    <w:p w14:paraId="4E983940" w14:textId="77777777" w:rsidR="004822B1" w:rsidRDefault="004822B1" w:rsidP="00DB3BB3">
      <w:pPr>
        <w:pStyle w:val="ListBullet"/>
        <w:spacing w:after="192"/>
        <w:ind w:left="720"/>
        <w:rPr>
          <w:sz w:val="24"/>
        </w:rPr>
      </w:pPr>
    </w:p>
    <w:p w14:paraId="3F7CAB93" w14:textId="77777777" w:rsidR="006A2F5A" w:rsidRDefault="006A2F5A" w:rsidP="006A2F5A">
      <w:pPr>
        <w:pStyle w:val="ListBullet"/>
        <w:numPr>
          <w:ilvl w:val="1"/>
          <w:numId w:val="2"/>
        </w:numPr>
        <w:tabs>
          <w:tab w:val="num" w:pos="720"/>
        </w:tabs>
        <w:spacing w:after="192"/>
        <w:ind w:left="720"/>
        <w:rPr>
          <w:sz w:val="24"/>
        </w:rPr>
      </w:pPr>
      <w:r>
        <w:rPr>
          <w:sz w:val="24"/>
        </w:rPr>
        <w:t>Welfare Screening Motion</w:t>
      </w:r>
    </w:p>
    <w:p w14:paraId="050E11F0" w14:textId="3E7788A1" w:rsidR="004822B1" w:rsidRDefault="004822B1" w:rsidP="004822B1">
      <w:pPr>
        <w:pStyle w:val="ListBullet"/>
        <w:spacing w:after="192"/>
        <w:ind w:left="720"/>
        <w:rPr>
          <w:sz w:val="24"/>
        </w:rPr>
      </w:pPr>
      <w:r>
        <w:rPr>
          <w:sz w:val="24"/>
        </w:rPr>
        <w:t xml:space="preserve">Stella explained the motion. </w:t>
      </w:r>
    </w:p>
    <w:p w14:paraId="07D2D665" w14:textId="36D4EE79" w:rsidR="004822B1" w:rsidRDefault="004822B1" w:rsidP="004822B1">
      <w:pPr>
        <w:pStyle w:val="ListBullet"/>
        <w:spacing w:after="192"/>
        <w:ind w:left="720"/>
        <w:rPr>
          <w:sz w:val="24"/>
        </w:rPr>
      </w:pPr>
      <w:r>
        <w:rPr>
          <w:sz w:val="24"/>
        </w:rPr>
        <w:t>Clarity:</w:t>
      </w:r>
    </w:p>
    <w:p w14:paraId="0AC15B36" w14:textId="62B003FA" w:rsidR="004822B1" w:rsidRDefault="004822B1" w:rsidP="004822B1">
      <w:pPr>
        <w:pStyle w:val="ListBullet"/>
        <w:spacing w:after="192"/>
        <w:ind w:left="720"/>
        <w:rPr>
          <w:sz w:val="24"/>
        </w:rPr>
      </w:pPr>
      <w:r>
        <w:rPr>
          <w:sz w:val="24"/>
        </w:rPr>
        <w:t>None</w:t>
      </w:r>
    </w:p>
    <w:p w14:paraId="21CD7937" w14:textId="21BED8A9" w:rsidR="004822B1" w:rsidRDefault="004822B1" w:rsidP="004822B1">
      <w:pPr>
        <w:pStyle w:val="ListBullet"/>
        <w:spacing w:after="192"/>
        <w:ind w:left="720"/>
        <w:rPr>
          <w:sz w:val="24"/>
        </w:rPr>
      </w:pPr>
      <w:r>
        <w:rPr>
          <w:sz w:val="24"/>
        </w:rPr>
        <w:t>Substance:</w:t>
      </w:r>
    </w:p>
    <w:p w14:paraId="15957539" w14:textId="31C4185A" w:rsidR="004822B1" w:rsidRDefault="004822B1" w:rsidP="004822B1">
      <w:pPr>
        <w:pStyle w:val="ListBullet"/>
        <w:spacing w:after="192"/>
        <w:ind w:left="720"/>
        <w:rPr>
          <w:sz w:val="24"/>
        </w:rPr>
      </w:pPr>
      <w:r>
        <w:rPr>
          <w:sz w:val="24"/>
        </w:rPr>
        <w:t>Lily – should we screen assistants as well? no, just for the welfare officer</w:t>
      </w:r>
    </w:p>
    <w:p w14:paraId="381C53B5" w14:textId="1B3D0204" w:rsidR="004822B1" w:rsidRDefault="004822B1" w:rsidP="004822B1">
      <w:pPr>
        <w:pStyle w:val="ListBullet"/>
        <w:spacing w:after="192"/>
        <w:ind w:left="720"/>
        <w:rPr>
          <w:sz w:val="24"/>
        </w:rPr>
      </w:pPr>
      <w:r>
        <w:rPr>
          <w:sz w:val="24"/>
        </w:rPr>
        <w:t xml:space="preserve">Bridget – screening is really useful for the candidate as well to make them aware of what they are signing up for </w:t>
      </w:r>
    </w:p>
    <w:p w14:paraId="7AE1473F" w14:textId="3634C077" w:rsidR="00F0712B" w:rsidRDefault="004822B1" w:rsidP="00F0712B">
      <w:pPr>
        <w:pStyle w:val="ListBullet"/>
        <w:spacing w:after="192"/>
        <w:ind w:left="720"/>
        <w:rPr>
          <w:sz w:val="24"/>
        </w:rPr>
      </w:pPr>
      <w:r>
        <w:rPr>
          <w:sz w:val="24"/>
        </w:rPr>
        <w:t xml:space="preserve">Beth Sellers – shouldn’t everyone who does drop-ins be screened, </w:t>
      </w:r>
      <w:r w:rsidR="00F0712B">
        <w:rPr>
          <w:sz w:val="24"/>
        </w:rPr>
        <w:t>if they are also hearing confidential info</w:t>
      </w:r>
      <w:bookmarkStart w:id="0" w:name="_GoBack"/>
      <w:bookmarkEnd w:id="0"/>
    </w:p>
    <w:p w14:paraId="087D7BD1" w14:textId="77777777" w:rsidR="00F0712B" w:rsidRDefault="00F0712B" w:rsidP="00F0712B">
      <w:pPr>
        <w:pStyle w:val="ListBullet"/>
        <w:spacing w:after="192"/>
        <w:ind w:left="720"/>
        <w:rPr>
          <w:sz w:val="24"/>
        </w:rPr>
      </w:pPr>
    </w:p>
    <w:p w14:paraId="5103C6C2" w14:textId="77777777" w:rsidR="00F0712B" w:rsidRDefault="00F0712B" w:rsidP="00F0712B">
      <w:pPr>
        <w:pStyle w:val="ListBullet"/>
        <w:spacing w:after="192"/>
        <w:ind w:left="720"/>
        <w:rPr>
          <w:sz w:val="24"/>
        </w:rPr>
      </w:pPr>
      <w:r>
        <w:rPr>
          <w:sz w:val="24"/>
        </w:rPr>
        <w:t>Vote:</w:t>
      </w:r>
    </w:p>
    <w:p w14:paraId="532993F5" w14:textId="2525A471" w:rsidR="00F0712B" w:rsidRDefault="00F0712B" w:rsidP="00F0712B">
      <w:pPr>
        <w:pStyle w:val="ListBullet"/>
        <w:spacing w:after="192"/>
        <w:ind w:left="720"/>
        <w:rPr>
          <w:sz w:val="24"/>
        </w:rPr>
      </w:pPr>
      <w:r>
        <w:rPr>
          <w:sz w:val="24"/>
        </w:rPr>
        <w:t>Overwhelming in favour</w:t>
      </w:r>
    </w:p>
    <w:p w14:paraId="70738833" w14:textId="7C833FE0" w:rsidR="004822B1" w:rsidRDefault="00F0712B" w:rsidP="00F0712B">
      <w:pPr>
        <w:pStyle w:val="ListBullet"/>
        <w:spacing w:after="192"/>
        <w:ind w:left="720"/>
        <w:rPr>
          <w:sz w:val="24"/>
        </w:rPr>
      </w:pPr>
      <w:r>
        <w:rPr>
          <w:sz w:val="24"/>
        </w:rPr>
        <w:t>None against</w:t>
      </w:r>
    </w:p>
    <w:p w14:paraId="30223C26" w14:textId="06BF85F8" w:rsidR="00F0712B" w:rsidRPr="00F36CF5" w:rsidRDefault="00F0712B" w:rsidP="00F0712B">
      <w:pPr>
        <w:pStyle w:val="ListBullet"/>
        <w:spacing w:after="192"/>
        <w:ind w:left="720"/>
        <w:rPr>
          <w:sz w:val="24"/>
        </w:rPr>
      </w:pPr>
      <w:r>
        <w:rPr>
          <w:sz w:val="24"/>
        </w:rPr>
        <w:t>No abstentions.</w:t>
      </w:r>
    </w:p>
    <w:p w14:paraId="0E696EA4" w14:textId="77777777" w:rsidR="00143725" w:rsidRDefault="00143725" w:rsidP="00F36CF5">
      <w:pPr>
        <w:pStyle w:val="ListBullet"/>
        <w:spacing w:after="192"/>
        <w:rPr>
          <w:sz w:val="24"/>
        </w:rPr>
      </w:pPr>
    </w:p>
    <w:p w14:paraId="52366AD6" w14:textId="77777777" w:rsidR="00F0712B" w:rsidRDefault="00F0712B" w:rsidP="00F36CF5">
      <w:pPr>
        <w:pStyle w:val="ListBullet"/>
        <w:spacing w:after="192"/>
        <w:rPr>
          <w:sz w:val="24"/>
        </w:rPr>
      </w:pPr>
    </w:p>
    <w:p w14:paraId="09CFF9D6" w14:textId="7A9EC813" w:rsidR="00F0712B" w:rsidRDefault="00F0712B" w:rsidP="00F36CF5">
      <w:pPr>
        <w:pStyle w:val="ListBullet"/>
        <w:spacing w:after="192"/>
        <w:rPr>
          <w:b/>
          <w:sz w:val="24"/>
        </w:rPr>
      </w:pPr>
      <w:r>
        <w:rPr>
          <w:b/>
          <w:sz w:val="24"/>
        </w:rPr>
        <w:t>A.O.B.</w:t>
      </w:r>
    </w:p>
    <w:p w14:paraId="44CCA9E6" w14:textId="105DE1B6" w:rsidR="00F0712B" w:rsidRDefault="00F0712B" w:rsidP="00F36CF5">
      <w:pPr>
        <w:pStyle w:val="ListBullet"/>
        <w:spacing w:after="192"/>
        <w:rPr>
          <w:sz w:val="24"/>
        </w:rPr>
      </w:pPr>
      <w:r>
        <w:rPr>
          <w:sz w:val="24"/>
        </w:rPr>
        <w:t xml:space="preserve">Ideas to spend the extra money saved from Sky – Trevs Day, increasing FinComm budget but loosening the restrictions, set-aside money for little international/ religious events e.g. Thanksgiving, increase general event budget, SCR cricket nets, things that are more sustainable/ environmentally-friendly </w:t>
      </w:r>
      <w:r w:rsidR="00784310">
        <w:rPr>
          <w:sz w:val="24"/>
        </w:rPr>
        <w:t>for College/ events</w:t>
      </w:r>
    </w:p>
    <w:p w14:paraId="2AB0653E" w14:textId="77777777" w:rsidR="00F0712B" w:rsidRDefault="00F0712B" w:rsidP="00F36CF5">
      <w:pPr>
        <w:pStyle w:val="ListBullet"/>
        <w:spacing w:after="192"/>
        <w:rPr>
          <w:sz w:val="24"/>
        </w:rPr>
      </w:pPr>
    </w:p>
    <w:p w14:paraId="27A9BA29" w14:textId="43C1FAA6" w:rsidR="00F0712B" w:rsidRDefault="00F0712B" w:rsidP="00F36CF5">
      <w:pPr>
        <w:pStyle w:val="ListBullet"/>
        <w:spacing w:after="192"/>
        <w:rPr>
          <w:sz w:val="24"/>
        </w:rPr>
      </w:pPr>
      <w:r>
        <w:rPr>
          <w:sz w:val="24"/>
        </w:rPr>
        <w:t>Tom Grant wants ideas for another event machine for the Buttery – Chocolate fountain, waffles</w:t>
      </w:r>
    </w:p>
    <w:p w14:paraId="3C167368" w14:textId="77777777" w:rsidR="00F0712B" w:rsidRDefault="00F0712B" w:rsidP="00F36CF5">
      <w:pPr>
        <w:pStyle w:val="ListBullet"/>
        <w:spacing w:after="192"/>
        <w:rPr>
          <w:sz w:val="24"/>
        </w:rPr>
      </w:pPr>
    </w:p>
    <w:p w14:paraId="44562503" w14:textId="37D6C1D3" w:rsidR="00F0712B" w:rsidRPr="00F0712B" w:rsidRDefault="00F0712B" w:rsidP="00F36CF5">
      <w:pPr>
        <w:pStyle w:val="ListBullet"/>
        <w:spacing w:after="192"/>
        <w:rPr>
          <w:sz w:val="24"/>
        </w:rPr>
      </w:pPr>
      <w:r>
        <w:rPr>
          <w:sz w:val="24"/>
        </w:rPr>
        <w:t>HAPPY CHRISTMAS!</w:t>
      </w:r>
    </w:p>
    <w:p w14:paraId="75547329" w14:textId="77777777" w:rsidR="00F0712B" w:rsidRDefault="00F0712B" w:rsidP="00F36CF5">
      <w:pPr>
        <w:pStyle w:val="ListBullet"/>
        <w:spacing w:after="192"/>
        <w:rPr>
          <w:sz w:val="24"/>
        </w:rPr>
      </w:pPr>
    </w:p>
    <w:p w14:paraId="43D2D206" w14:textId="77777777" w:rsidR="00F0712B" w:rsidRPr="003A74BA" w:rsidRDefault="00F0712B" w:rsidP="00F36CF5">
      <w:pPr>
        <w:pStyle w:val="ListBullet"/>
        <w:spacing w:after="192"/>
        <w:rPr>
          <w:sz w:val="24"/>
        </w:rPr>
      </w:pPr>
    </w:p>
    <w:p w14:paraId="061ADF43" w14:textId="77777777" w:rsidR="00B52DEF" w:rsidRPr="003A74BA" w:rsidRDefault="00B52DEF" w:rsidP="007B3F0C">
      <w:pPr>
        <w:pStyle w:val="ListBullet"/>
        <w:numPr>
          <w:ilvl w:val="0"/>
          <w:numId w:val="2"/>
        </w:numPr>
        <w:tabs>
          <w:tab w:val="num" w:pos="360"/>
        </w:tabs>
        <w:spacing w:after="192"/>
        <w:rPr>
          <w:b/>
          <w:sz w:val="24"/>
        </w:rPr>
      </w:pPr>
      <w:r w:rsidRPr="003A74BA">
        <w:rPr>
          <w:b/>
          <w:sz w:val="24"/>
        </w:rPr>
        <w:t>Adjournment</w:t>
      </w:r>
    </w:p>
    <w:p w14:paraId="061ADF44" w14:textId="77777777" w:rsidR="00B62B3C" w:rsidRDefault="00B62B3C" w:rsidP="00517726">
      <w:pPr>
        <w:spacing w:after="192"/>
        <w:rPr>
          <w:sz w:val="24"/>
        </w:rPr>
      </w:pPr>
    </w:p>
    <w:p w14:paraId="061ADF45" w14:textId="77777777" w:rsidR="00517726" w:rsidRPr="003A74BA" w:rsidRDefault="00517726" w:rsidP="00517726">
      <w:pPr>
        <w:spacing w:after="192"/>
        <w:rPr>
          <w:sz w:val="24"/>
        </w:rPr>
      </w:pPr>
      <w:r w:rsidRPr="003A74BA">
        <w:rPr>
          <w:sz w:val="24"/>
        </w:rPr>
        <w:lastRenderedPageBreak/>
        <w:t>Prepared by,</w:t>
      </w:r>
    </w:p>
    <w:p w14:paraId="061ADF46" w14:textId="2807F3E9" w:rsidR="007B15C0" w:rsidRPr="00AB63DA" w:rsidRDefault="00CA58A9" w:rsidP="007B15C0">
      <w:pPr>
        <w:spacing w:after="192"/>
        <w:rPr>
          <w:sz w:val="24"/>
        </w:rPr>
      </w:pPr>
      <w:r>
        <w:rPr>
          <w:b/>
          <w:sz w:val="24"/>
        </w:rPr>
        <w:t>Alex Brown</w:t>
      </w:r>
      <w:r w:rsidR="007B15C0" w:rsidRPr="00AB63DA">
        <w:rPr>
          <w:b/>
          <w:sz w:val="24"/>
        </w:rPr>
        <w:br/>
      </w:r>
      <w:r w:rsidR="00517726" w:rsidRPr="00AB63DA">
        <w:rPr>
          <w:sz w:val="24"/>
        </w:rPr>
        <w:t>JCR Chair</w:t>
      </w:r>
    </w:p>
    <w:p w14:paraId="061ADF47" w14:textId="30EC9EC9" w:rsidR="007B15C0" w:rsidRPr="00B36E2F" w:rsidRDefault="00CA58A9" w:rsidP="007B15C0">
      <w:pPr>
        <w:spacing w:after="192"/>
        <w:rPr>
          <w:sz w:val="24"/>
          <w:u w:val="single"/>
        </w:rPr>
      </w:pPr>
      <w:r>
        <w:rPr>
          <w:sz w:val="24"/>
          <w:u w:val="single"/>
        </w:rPr>
        <w:t>a.e.brown</w:t>
      </w:r>
      <w:r w:rsidR="007B15C0" w:rsidRPr="00B36E2F">
        <w:rPr>
          <w:sz w:val="24"/>
          <w:u w:val="single"/>
        </w:rPr>
        <w:t>@durham.ac.uk</w:t>
      </w:r>
    </w:p>
    <w:p w14:paraId="3CEEB2F9" w14:textId="4818F1F0" w:rsidR="004F2EE8" w:rsidRPr="004F2EE8" w:rsidRDefault="004F2EE8" w:rsidP="004F2EE8">
      <w:pPr>
        <w:spacing w:afterLines="0" w:after="160" w:line="259" w:lineRule="auto"/>
      </w:pPr>
      <w:r>
        <w:br w:type="page"/>
      </w:r>
    </w:p>
    <w:p w14:paraId="33B0F865" w14:textId="32876102" w:rsidR="000E2D63" w:rsidRPr="000E2D63" w:rsidRDefault="006A2F5A" w:rsidP="00F4108F">
      <w:pPr>
        <w:spacing w:after="192"/>
        <w:jc w:val="center"/>
      </w:pPr>
      <w:r>
        <w:rPr>
          <w:rFonts w:ascii="Minion Pro" w:hAnsi="Minion Pro"/>
          <w:b/>
          <w:sz w:val="28"/>
          <w:szCs w:val="28"/>
          <w:u w:val="single"/>
        </w:rPr>
        <w:lastRenderedPageBreak/>
        <w:t>Divestment of Fossil Fuels Motion</w:t>
      </w:r>
    </w:p>
    <w:p w14:paraId="50BFF96D" w14:textId="426CB11F" w:rsidR="00CA58A9" w:rsidRDefault="00CA58A9" w:rsidP="00594C1D">
      <w:pPr>
        <w:pStyle w:val="Heading1"/>
        <w:spacing w:after="96"/>
      </w:pPr>
      <w:r>
        <w:t>Summary</w:t>
      </w:r>
    </w:p>
    <w:p w14:paraId="5E0E5F06" w14:textId="77777777" w:rsidR="006A2F5A" w:rsidRPr="00F900F7" w:rsidRDefault="006A2F5A" w:rsidP="006A2F5A">
      <w:pPr>
        <w:spacing w:after="192"/>
      </w:pPr>
      <w:r>
        <w:t xml:space="preserve">Durham University have invested thousands of pounds over the last year to companies involved in the production of fossil fuels. The university is also using our accommodation fees to invest in these companies which is against the student body’s best interest. This is not environmentally sustainable and has direct impacts on climate change. This motion aims to show that Trevelyan College is against the investment of fossil fuels and opposes any further investment by the university. </w:t>
      </w:r>
    </w:p>
    <w:p w14:paraId="061ADF63" w14:textId="77777777" w:rsidR="00594C1D" w:rsidRPr="000740EF" w:rsidRDefault="00594C1D" w:rsidP="00594C1D">
      <w:pPr>
        <w:pStyle w:val="Heading1"/>
        <w:spacing w:after="96"/>
      </w:pPr>
      <w:r>
        <w:t>The JCR Notes</w:t>
      </w:r>
    </w:p>
    <w:p w14:paraId="60937069" w14:textId="77777777" w:rsidR="006A2F5A" w:rsidRPr="006A2F5A" w:rsidRDefault="006A2F5A" w:rsidP="006B3732">
      <w:pPr>
        <w:pStyle w:val="ListParagraph"/>
        <w:numPr>
          <w:ilvl w:val="0"/>
          <w:numId w:val="3"/>
        </w:numPr>
        <w:spacing w:afterLines="0" w:after="192" w:line="240" w:lineRule="auto"/>
        <w:rPr>
          <w:rFonts w:asciiTheme="majorHAnsi" w:hAnsiTheme="majorHAnsi"/>
        </w:rPr>
      </w:pPr>
      <w:r>
        <w:t xml:space="preserve">A Freedom of Information request made last year and reported in the Palatinate on 24th March 2015 revealed that in the last quarter of 2014, Durham University had over £500,000 invested in companies directly involved in the production of fossil fuels. </w:t>
      </w:r>
    </w:p>
    <w:p w14:paraId="60EA91F7" w14:textId="77777777" w:rsidR="006A2F5A" w:rsidRDefault="006A2F5A" w:rsidP="006B3732">
      <w:pPr>
        <w:pStyle w:val="ListParagraph"/>
        <w:numPr>
          <w:ilvl w:val="0"/>
          <w:numId w:val="3"/>
        </w:numPr>
        <w:spacing w:after="192"/>
      </w:pPr>
      <w:r>
        <w:t>One</w:t>
      </w:r>
      <w:r>
        <w:softHyphen/>
        <w:t xml:space="preserve"> third of Durham University accommodation fees go towards “capital and borrowing”. </w:t>
      </w:r>
    </w:p>
    <w:p w14:paraId="3EFBF62C" w14:textId="77777777" w:rsidR="006A2F5A" w:rsidRPr="006A2F5A" w:rsidRDefault="006A2F5A" w:rsidP="006B3732">
      <w:pPr>
        <w:pStyle w:val="ListParagraph"/>
        <w:numPr>
          <w:ilvl w:val="0"/>
          <w:numId w:val="3"/>
        </w:numPr>
        <w:spacing w:afterLines="0" w:after="192" w:line="240" w:lineRule="auto"/>
        <w:rPr>
          <w:rFonts w:asciiTheme="majorHAnsi" w:hAnsiTheme="majorHAnsi"/>
        </w:rPr>
      </w:pPr>
      <w:r>
        <w:t>In their 20/10/</w:t>
      </w:r>
      <w:r>
        <w:softHyphen/>
        <w:t xml:space="preserve">2020 strategic plan, Durham University state they wish to be ‘widely regarded as a university at the forefront of environment sustainability’. </w:t>
      </w:r>
    </w:p>
    <w:p w14:paraId="28417616" w14:textId="77777777" w:rsidR="006A2F5A" w:rsidRPr="006A2F5A" w:rsidRDefault="006A2F5A" w:rsidP="006B3732">
      <w:pPr>
        <w:pStyle w:val="ListParagraph"/>
        <w:numPr>
          <w:ilvl w:val="0"/>
          <w:numId w:val="3"/>
        </w:numPr>
        <w:spacing w:afterLines="0" w:after="192" w:line="240" w:lineRule="auto"/>
        <w:rPr>
          <w:rFonts w:asciiTheme="majorHAnsi" w:hAnsiTheme="majorHAnsi"/>
        </w:rPr>
      </w:pPr>
      <w:r>
        <w:t xml:space="preserve">The world’s 200 largest fossil fuel companies, by proven carbon reserves, are well in excess of the amount of carbon that can be safely burned to have a chance of staying below 2°​C of global warming. </w:t>
      </w:r>
    </w:p>
    <w:p w14:paraId="061ADF66" w14:textId="77777777" w:rsidR="00594C1D" w:rsidRDefault="00594C1D" w:rsidP="00594C1D">
      <w:pPr>
        <w:pStyle w:val="Heading1"/>
        <w:spacing w:after="96"/>
      </w:pPr>
      <w:r>
        <w:t>This JCR Believes</w:t>
      </w:r>
    </w:p>
    <w:p w14:paraId="46DFA4B3" w14:textId="2B6F3B44" w:rsidR="006A2F5A" w:rsidRDefault="006A2F5A" w:rsidP="006B3732">
      <w:pPr>
        <w:pStyle w:val="ListParagraph"/>
        <w:numPr>
          <w:ilvl w:val="0"/>
          <w:numId w:val="7"/>
        </w:numPr>
        <w:spacing w:after="192" w:line="240" w:lineRule="auto"/>
      </w:pPr>
      <w:r>
        <w:t xml:space="preserve">That Durham University should be a role model in society, acting responsibly and helping create a safe future that is better for everyone. </w:t>
      </w:r>
    </w:p>
    <w:p w14:paraId="0CBE44FE" w14:textId="0F52B54B" w:rsidR="006A2F5A" w:rsidRDefault="006A2F5A" w:rsidP="006B3732">
      <w:pPr>
        <w:pStyle w:val="ListParagraph"/>
        <w:numPr>
          <w:ilvl w:val="0"/>
          <w:numId w:val="7"/>
        </w:numPr>
        <w:spacing w:after="192" w:line="240" w:lineRule="auto"/>
      </w:pPr>
      <w:r>
        <w:t xml:space="preserve">That Durham University, in using money from student accommodation fees to invest in companies directly involved in production of fossil fuels, is acting against the student body’s best interests. </w:t>
      </w:r>
    </w:p>
    <w:p w14:paraId="7A696F34" w14:textId="4BF6E5FD" w:rsidR="006A2F5A" w:rsidRDefault="006A2F5A" w:rsidP="006B3732">
      <w:pPr>
        <w:pStyle w:val="ListParagraph"/>
        <w:numPr>
          <w:ilvl w:val="0"/>
          <w:numId w:val="7"/>
        </w:numPr>
        <w:spacing w:after="192" w:line="240" w:lineRule="auto"/>
      </w:pPr>
      <w:r>
        <w:t>That we are running out of time to keep global warming below 2°​C above pre</w:t>
      </w:r>
      <w:r>
        <w:softHyphen/>
        <w:t xml:space="preserve">industrial levels </w:t>
      </w:r>
      <w:r>
        <w:softHyphen/>
        <w:t xml:space="preserve"> the limit for ensuring a safe and stable future for the economy, the planet and all people on it </w:t>
      </w:r>
      <w:r>
        <w:softHyphen/>
        <w:t xml:space="preserve"> as outlined in the IPCC's 5th Assessment Report. </w:t>
      </w:r>
    </w:p>
    <w:p w14:paraId="39DC212A" w14:textId="01D7CB20" w:rsidR="006A2F5A" w:rsidRDefault="006A2F5A" w:rsidP="006B3732">
      <w:pPr>
        <w:pStyle w:val="ListParagraph"/>
        <w:numPr>
          <w:ilvl w:val="0"/>
          <w:numId w:val="7"/>
        </w:numPr>
        <w:spacing w:after="192" w:line="240" w:lineRule="auto"/>
      </w:pPr>
      <w:r>
        <w:t xml:space="preserve">That the fossil fuel industry, by extracting, processing, and selling fossil fuels, as well as through its major influence on government policy, is complicit in causing climate change and its catastrophic impacts. </w:t>
      </w:r>
    </w:p>
    <w:p w14:paraId="4CF12B16" w14:textId="58E5F09B" w:rsidR="006A2F5A" w:rsidRDefault="006A2F5A" w:rsidP="006B3732">
      <w:pPr>
        <w:pStyle w:val="ListParagraph"/>
        <w:numPr>
          <w:ilvl w:val="0"/>
          <w:numId w:val="7"/>
        </w:numPr>
        <w:spacing w:after="192" w:line="240" w:lineRule="auto"/>
      </w:pPr>
      <w:r>
        <w:t xml:space="preserve">That we must do everything in our power to rapidly reduce the global use of fossil fuels and expand clean energy alternatives </w:t>
      </w:r>
    </w:p>
    <w:p w14:paraId="5B0EDB3C" w14:textId="175A8CD0" w:rsidR="006A2F5A" w:rsidRDefault="006A2F5A" w:rsidP="006B3732">
      <w:pPr>
        <w:pStyle w:val="ListParagraph"/>
        <w:numPr>
          <w:ilvl w:val="0"/>
          <w:numId w:val="7"/>
        </w:numPr>
        <w:spacing w:after="192" w:line="240" w:lineRule="auto"/>
      </w:pPr>
      <w:r>
        <w:t xml:space="preserve">That Trevelyan College JCR, as an environmentally conscious student body, can lead the way in pressing the University to divest from fossil fuels. </w:t>
      </w:r>
    </w:p>
    <w:p w14:paraId="061ADF68" w14:textId="77777777" w:rsidR="00594C1D" w:rsidRDefault="00594C1D" w:rsidP="006B6018">
      <w:pPr>
        <w:pStyle w:val="Heading1"/>
        <w:spacing w:after="96"/>
      </w:pPr>
      <w:r>
        <w:t>This JCR Resolves</w:t>
      </w:r>
    </w:p>
    <w:p w14:paraId="1EEDDA71" w14:textId="59187CF4" w:rsidR="006B6018" w:rsidRDefault="006B6018" w:rsidP="006B3732">
      <w:pPr>
        <w:pStyle w:val="ListParagraph"/>
        <w:numPr>
          <w:ilvl w:val="0"/>
          <w:numId w:val="8"/>
        </w:numPr>
        <w:spacing w:after="192" w:line="240" w:lineRule="auto"/>
      </w:pPr>
      <w:r>
        <w:t xml:space="preserve">To oppose any further investment in fossil fuels by Durham University. </w:t>
      </w:r>
    </w:p>
    <w:p w14:paraId="25E1D14E" w14:textId="04D60BC1" w:rsidR="006B6018" w:rsidRDefault="006B6018" w:rsidP="006B3732">
      <w:pPr>
        <w:pStyle w:val="ListParagraph"/>
        <w:numPr>
          <w:ilvl w:val="0"/>
          <w:numId w:val="8"/>
        </w:numPr>
        <w:spacing w:after="192" w:line="240" w:lineRule="auto"/>
      </w:pPr>
      <w:r>
        <w:t>To use the limited power we have to lobby Durham University to divest fully from fossil fuels.</w:t>
      </w:r>
    </w:p>
    <w:p w14:paraId="2622C50A" w14:textId="77777777" w:rsidR="006B6018" w:rsidRPr="006B6018" w:rsidRDefault="006B6018" w:rsidP="006B6018">
      <w:pPr>
        <w:spacing w:after="192"/>
      </w:pPr>
    </w:p>
    <w:p w14:paraId="298B602A" w14:textId="2B49FC06" w:rsidR="0070563C" w:rsidRDefault="00594C1D" w:rsidP="006B6018">
      <w:pPr>
        <w:spacing w:after="192"/>
        <w:rPr>
          <w:rStyle w:val="Strong"/>
          <w:b w:val="0"/>
          <w:bCs w:val="0"/>
        </w:rPr>
      </w:pPr>
      <w:r>
        <w:rPr>
          <w:b/>
        </w:rPr>
        <w:t>Proposed by:</w:t>
      </w:r>
      <w:r>
        <w:rPr>
          <w:b/>
        </w:rPr>
        <w:tab/>
      </w:r>
      <w:r w:rsidR="006A2F5A">
        <w:rPr>
          <w:rFonts w:asciiTheme="majorHAnsi" w:hAnsiTheme="majorHAnsi"/>
        </w:rPr>
        <w:t>Annie Harding</w:t>
      </w:r>
      <w:r>
        <w:br/>
      </w:r>
      <w:r w:rsidR="000E2D63">
        <w:rPr>
          <w:b/>
        </w:rPr>
        <w:t>Seconded by:</w:t>
      </w:r>
      <w:r w:rsidR="000E2D63">
        <w:rPr>
          <w:b/>
        </w:rPr>
        <w:tab/>
      </w:r>
      <w:r w:rsidR="006B6018">
        <w:rPr>
          <w:rFonts w:asciiTheme="majorHAnsi" w:hAnsiTheme="majorHAnsi"/>
        </w:rPr>
        <w:t>Richard Lowdon</w:t>
      </w:r>
      <w:r w:rsidR="0070563C">
        <w:rPr>
          <w:rStyle w:val="Strong"/>
          <w:b w:val="0"/>
          <w:bCs w:val="0"/>
        </w:rPr>
        <w:br w:type="page"/>
      </w:r>
    </w:p>
    <w:p w14:paraId="1DD195E1" w14:textId="1C6F8D12" w:rsidR="0070563C" w:rsidRDefault="006B6018" w:rsidP="0070563C">
      <w:pPr>
        <w:pStyle w:val="Heading1"/>
        <w:spacing w:after="96"/>
        <w:jc w:val="center"/>
        <w:rPr>
          <w:rFonts w:ascii="Minion Pro" w:hAnsi="Minion Pro"/>
          <w:sz w:val="28"/>
          <w:szCs w:val="28"/>
          <w:u w:val="single"/>
        </w:rPr>
      </w:pPr>
      <w:r>
        <w:rPr>
          <w:rFonts w:ascii="Minion Pro" w:hAnsi="Minion Pro"/>
          <w:sz w:val="28"/>
          <w:szCs w:val="28"/>
          <w:u w:val="single"/>
        </w:rPr>
        <w:lastRenderedPageBreak/>
        <w:t>Bar Ceiling Fabric Motion</w:t>
      </w:r>
    </w:p>
    <w:p w14:paraId="4EE7766E" w14:textId="0C6FA731" w:rsidR="0070563C" w:rsidRDefault="0070563C" w:rsidP="0070563C">
      <w:pPr>
        <w:pStyle w:val="Heading1"/>
        <w:spacing w:after="96"/>
      </w:pPr>
      <w:r>
        <w:t>Summary</w:t>
      </w:r>
    </w:p>
    <w:p w14:paraId="3633BDE7" w14:textId="77777777" w:rsidR="006B6018" w:rsidRDefault="006B6018" w:rsidP="006B6018">
      <w:pPr>
        <w:spacing w:after="192"/>
        <w:rPr>
          <w:rFonts w:asciiTheme="majorHAnsi" w:hAnsiTheme="majorHAnsi"/>
        </w:rPr>
      </w:pPr>
      <w:r>
        <w:rPr>
          <w:rFonts w:asciiTheme="majorHAnsi" w:hAnsiTheme="majorHAnsi"/>
        </w:rPr>
        <w:t xml:space="preserve">At the end of the last academic year the JCR voted that we should buy new material to decorate the bar ceiling at social events through Super Projects. The proposal seriously underestimated the amount of money that would be needed for this and so this motion is asking the JCR to confirm whether the material can be bought at the new, higher, price. </w:t>
      </w:r>
    </w:p>
    <w:p w14:paraId="30D4DF6E" w14:textId="77777777" w:rsidR="0070563C" w:rsidRPr="000740EF" w:rsidRDefault="0070563C" w:rsidP="0070563C">
      <w:pPr>
        <w:pStyle w:val="Heading1"/>
        <w:spacing w:after="96"/>
      </w:pPr>
      <w:r>
        <w:t>The JCR Notes</w:t>
      </w:r>
    </w:p>
    <w:p w14:paraId="06AAF250" w14:textId="77777777" w:rsidR="006B6018" w:rsidRPr="00950811" w:rsidRDefault="006B6018" w:rsidP="006B3732">
      <w:pPr>
        <w:pStyle w:val="ListParagraph"/>
        <w:numPr>
          <w:ilvl w:val="0"/>
          <w:numId w:val="3"/>
        </w:numPr>
        <w:spacing w:afterLines="0" w:after="192" w:line="240" w:lineRule="auto"/>
        <w:rPr>
          <w:rFonts w:asciiTheme="majorHAnsi" w:hAnsiTheme="majorHAnsi"/>
        </w:rPr>
      </w:pPr>
      <w:r>
        <w:rPr>
          <w:rFonts w:asciiTheme="majorHAnsi" w:hAnsiTheme="majorHAnsi"/>
        </w:rPr>
        <w:t xml:space="preserve">A Super Projects application was put in to buy bar ceiling material. </w:t>
      </w:r>
    </w:p>
    <w:p w14:paraId="671E882E" w14:textId="77777777" w:rsidR="006B6018" w:rsidRPr="00F07BF7" w:rsidRDefault="006B6018" w:rsidP="006B3732">
      <w:pPr>
        <w:pStyle w:val="ListParagraph"/>
        <w:numPr>
          <w:ilvl w:val="0"/>
          <w:numId w:val="3"/>
        </w:numPr>
        <w:spacing w:afterLines="0" w:after="192" w:line="240" w:lineRule="auto"/>
        <w:rPr>
          <w:rFonts w:asciiTheme="majorHAnsi" w:hAnsiTheme="majorHAnsi"/>
        </w:rPr>
      </w:pPr>
      <w:r>
        <w:rPr>
          <w:rFonts w:asciiTheme="majorHAnsi" w:hAnsiTheme="majorHAnsi"/>
        </w:rPr>
        <w:t>That this application was for a total of up to £300.</w:t>
      </w:r>
    </w:p>
    <w:p w14:paraId="195B317E" w14:textId="77777777" w:rsidR="006B6018" w:rsidRDefault="006B6018" w:rsidP="006B3732">
      <w:pPr>
        <w:pStyle w:val="ListParagraph"/>
        <w:numPr>
          <w:ilvl w:val="0"/>
          <w:numId w:val="3"/>
        </w:numPr>
        <w:spacing w:afterLines="0" w:after="192" w:line="240" w:lineRule="auto"/>
        <w:rPr>
          <w:rFonts w:asciiTheme="majorHAnsi" w:hAnsiTheme="majorHAnsi"/>
        </w:rPr>
      </w:pPr>
      <w:r>
        <w:rPr>
          <w:rFonts w:asciiTheme="majorHAnsi" w:hAnsiTheme="majorHAnsi"/>
        </w:rPr>
        <w:t>That members of SocComm have measured the ceiling and worked out that this amount will cover the purchase of one colour of material.</w:t>
      </w:r>
    </w:p>
    <w:p w14:paraId="5A866E03" w14:textId="77777777" w:rsidR="006B6018" w:rsidRDefault="006B6018" w:rsidP="006B3732">
      <w:pPr>
        <w:pStyle w:val="ListParagraph"/>
        <w:numPr>
          <w:ilvl w:val="0"/>
          <w:numId w:val="3"/>
        </w:numPr>
        <w:spacing w:afterLines="0" w:after="192" w:line="240" w:lineRule="auto"/>
        <w:rPr>
          <w:rFonts w:asciiTheme="majorHAnsi" w:hAnsiTheme="majorHAnsi"/>
        </w:rPr>
      </w:pPr>
      <w:r>
        <w:rPr>
          <w:rFonts w:asciiTheme="majorHAnsi" w:hAnsiTheme="majorHAnsi"/>
        </w:rPr>
        <w:t xml:space="preserve">The actual amount of money needed to purchase the full range of colours required is £3,000. </w:t>
      </w:r>
    </w:p>
    <w:p w14:paraId="7C238AE3" w14:textId="77777777" w:rsidR="0070563C" w:rsidRDefault="0070563C" w:rsidP="0070563C">
      <w:pPr>
        <w:pStyle w:val="Heading1"/>
        <w:spacing w:after="96"/>
      </w:pPr>
      <w:r>
        <w:t>This JCR Believes</w:t>
      </w:r>
    </w:p>
    <w:p w14:paraId="123C19A0" w14:textId="77777777" w:rsidR="006B6018" w:rsidRDefault="006B6018" w:rsidP="006B3732">
      <w:pPr>
        <w:pStyle w:val="ListParagraph"/>
        <w:numPr>
          <w:ilvl w:val="0"/>
          <w:numId w:val="4"/>
        </w:numPr>
        <w:spacing w:afterLines="0" w:after="192" w:line="240" w:lineRule="auto"/>
        <w:rPr>
          <w:rFonts w:asciiTheme="majorHAnsi" w:hAnsiTheme="majorHAnsi"/>
        </w:rPr>
      </w:pPr>
      <w:r>
        <w:rPr>
          <w:rFonts w:asciiTheme="majorHAnsi" w:hAnsiTheme="majorHAnsi"/>
        </w:rPr>
        <w:t xml:space="preserve">That the JCR believed that this purchase was a good idea in the initial Super Projects vote. </w:t>
      </w:r>
    </w:p>
    <w:p w14:paraId="26AFC659" w14:textId="77777777" w:rsidR="006B6018" w:rsidRPr="00B82E71" w:rsidRDefault="006B6018" w:rsidP="006B3732">
      <w:pPr>
        <w:pStyle w:val="ListParagraph"/>
        <w:widowControl w:val="0"/>
        <w:numPr>
          <w:ilvl w:val="0"/>
          <w:numId w:val="4"/>
        </w:numPr>
        <w:autoSpaceDE w:val="0"/>
        <w:autoSpaceDN w:val="0"/>
        <w:adjustRightInd w:val="0"/>
        <w:spacing w:afterLines="0" w:after="192" w:line="240" w:lineRule="auto"/>
        <w:rPr>
          <w:rFonts w:ascii="Helvetica" w:hAnsi="Helvetica" w:cs="Helvetica"/>
          <w:sz w:val="28"/>
          <w:szCs w:val="28"/>
        </w:rPr>
      </w:pPr>
      <w:r w:rsidRPr="00B82E71">
        <w:rPr>
          <w:rFonts w:asciiTheme="majorHAnsi" w:hAnsiTheme="majorHAnsi"/>
        </w:rPr>
        <w:t>That decorating the bar ceiling with drapes sets a really effective scene and creates a special atmosphere</w:t>
      </w:r>
      <w:r>
        <w:rPr>
          <w:rFonts w:asciiTheme="majorHAnsi" w:hAnsiTheme="majorHAnsi"/>
        </w:rPr>
        <w:t xml:space="preserve"> at any event</w:t>
      </w:r>
      <w:r w:rsidRPr="00B82E71">
        <w:rPr>
          <w:rFonts w:asciiTheme="majorHAnsi" w:hAnsiTheme="majorHAnsi"/>
        </w:rPr>
        <w:t xml:space="preserve">. </w:t>
      </w:r>
    </w:p>
    <w:p w14:paraId="40591927" w14:textId="77777777" w:rsidR="006B6018" w:rsidRPr="00B82E71" w:rsidRDefault="006B6018" w:rsidP="006B3732">
      <w:pPr>
        <w:pStyle w:val="ListParagraph"/>
        <w:widowControl w:val="0"/>
        <w:numPr>
          <w:ilvl w:val="0"/>
          <w:numId w:val="4"/>
        </w:numPr>
        <w:autoSpaceDE w:val="0"/>
        <w:autoSpaceDN w:val="0"/>
        <w:adjustRightInd w:val="0"/>
        <w:spacing w:afterLines="0" w:after="192" w:line="240" w:lineRule="auto"/>
        <w:rPr>
          <w:rFonts w:asciiTheme="majorHAnsi" w:hAnsiTheme="majorHAnsi"/>
        </w:rPr>
      </w:pPr>
      <w:r>
        <w:rPr>
          <w:rFonts w:asciiTheme="majorHAnsi" w:hAnsiTheme="majorHAnsi"/>
        </w:rPr>
        <w:t>That having drapes that properly fit the bar ceiling will improve both the look of the decoration and also make it easier for SocComm to put them up</w:t>
      </w:r>
      <w:r w:rsidRPr="00B82E71">
        <w:rPr>
          <w:rFonts w:asciiTheme="majorHAnsi" w:hAnsiTheme="majorHAnsi"/>
        </w:rPr>
        <w:t>.</w:t>
      </w:r>
    </w:p>
    <w:p w14:paraId="58553E85" w14:textId="77777777" w:rsidR="0070563C" w:rsidRDefault="0070563C" w:rsidP="0070563C">
      <w:pPr>
        <w:pStyle w:val="Heading1"/>
        <w:spacing w:after="96"/>
      </w:pPr>
      <w:r>
        <w:t>This JCR Resolves</w:t>
      </w:r>
    </w:p>
    <w:p w14:paraId="297A02BF" w14:textId="77777777" w:rsidR="006B6018" w:rsidRPr="00B82E71" w:rsidRDefault="006B6018" w:rsidP="006B3732">
      <w:pPr>
        <w:pStyle w:val="ListParagraph"/>
        <w:numPr>
          <w:ilvl w:val="0"/>
          <w:numId w:val="5"/>
        </w:numPr>
        <w:spacing w:afterLines="0" w:after="192" w:line="240" w:lineRule="auto"/>
        <w:rPr>
          <w:rFonts w:asciiTheme="majorHAnsi" w:hAnsiTheme="majorHAnsi"/>
        </w:rPr>
      </w:pPr>
      <w:r>
        <w:rPr>
          <w:rFonts w:asciiTheme="majorHAnsi" w:hAnsiTheme="majorHAnsi"/>
        </w:rPr>
        <w:t>To up the amount available for the bar ceiling material to £3,000.</w:t>
      </w:r>
    </w:p>
    <w:p w14:paraId="74FC47D0" w14:textId="43A146E6" w:rsidR="0070563C" w:rsidRDefault="0070563C" w:rsidP="0070563C">
      <w:pPr>
        <w:spacing w:after="192"/>
        <w:rPr>
          <w:rFonts w:asciiTheme="majorHAnsi" w:hAnsiTheme="majorHAnsi"/>
        </w:rPr>
      </w:pPr>
      <w:r>
        <w:rPr>
          <w:b/>
        </w:rPr>
        <w:t>Proposed by:</w:t>
      </w:r>
      <w:r>
        <w:rPr>
          <w:b/>
        </w:rPr>
        <w:tab/>
      </w:r>
      <w:r w:rsidRPr="002C00D0">
        <w:rPr>
          <w:rFonts w:asciiTheme="majorHAnsi" w:hAnsiTheme="majorHAnsi"/>
        </w:rPr>
        <w:t>Bridget Shepherd</w:t>
      </w:r>
      <w:r>
        <w:br/>
      </w:r>
      <w:r>
        <w:rPr>
          <w:b/>
        </w:rPr>
        <w:t>Seconded by:</w:t>
      </w:r>
      <w:r>
        <w:rPr>
          <w:b/>
        </w:rPr>
        <w:tab/>
      </w:r>
      <w:r w:rsidR="006B6018">
        <w:rPr>
          <w:rFonts w:asciiTheme="majorHAnsi" w:hAnsiTheme="majorHAnsi"/>
        </w:rPr>
        <w:t>Adam Jarvis</w:t>
      </w:r>
    </w:p>
    <w:p w14:paraId="2770CC57" w14:textId="77777777" w:rsidR="00D26544" w:rsidRDefault="00D26544" w:rsidP="00D26544">
      <w:pPr>
        <w:spacing w:after="192"/>
        <w:rPr>
          <w:rFonts w:asciiTheme="majorHAnsi" w:hAnsiTheme="majorHAnsi"/>
        </w:rPr>
      </w:pPr>
    </w:p>
    <w:p w14:paraId="62CCA771" w14:textId="7EF84D50" w:rsidR="00D26544" w:rsidRDefault="00D26544">
      <w:pPr>
        <w:spacing w:afterLines="0" w:after="160" w:line="259" w:lineRule="auto"/>
        <w:rPr>
          <w:rStyle w:val="Strong"/>
          <w:b w:val="0"/>
          <w:bCs w:val="0"/>
        </w:rPr>
      </w:pPr>
      <w:r>
        <w:rPr>
          <w:rFonts w:asciiTheme="majorHAnsi" w:hAnsiTheme="majorHAnsi"/>
        </w:rPr>
        <w:br w:type="page"/>
      </w:r>
    </w:p>
    <w:p w14:paraId="132F0410" w14:textId="49AEE1BD" w:rsidR="00D26544" w:rsidRDefault="00E85F69" w:rsidP="00D26544">
      <w:pPr>
        <w:pStyle w:val="Heading1"/>
        <w:spacing w:after="96"/>
        <w:jc w:val="center"/>
        <w:rPr>
          <w:rFonts w:ascii="Minion Pro" w:hAnsi="Minion Pro"/>
          <w:sz w:val="28"/>
          <w:szCs w:val="28"/>
          <w:u w:val="single"/>
        </w:rPr>
      </w:pPr>
      <w:r>
        <w:rPr>
          <w:rFonts w:ascii="Minion Pro" w:hAnsi="Minion Pro"/>
          <w:sz w:val="28"/>
          <w:szCs w:val="28"/>
          <w:u w:val="single"/>
        </w:rPr>
        <w:lastRenderedPageBreak/>
        <w:t>Welfare Screening Motion</w:t>
      </w:r>
    </w:p>
    <w:p w14:paraId="0DBB849A" w14:textId="77777777" w:rsidR="00D26544" w:rsidRDefault="00D26544" w:rsidP="00D26544">
      <w:pPr>
        <w:pStyle w:val="Heading1"/>
        <w:spacing w:after="96"/>
      </w:pPr>
      <w:r>
        <w:t>Summary</w:t>
      </w:r>
    </w:p>
    <w:p w14:paraId="0799A8B2" w14:textId="77777777" w:rsidR="007419AC" w:rsidRPr="002735EB" w:rsidRDefault="007419AC" w:rsidP="007419AC">
      <w:pPr>
        <w:spacing w:after="192" w:line="240" w:lineRule="auto"/>
        <w:jc w:val="both"/>
        <w:rPr>
          <w:i/>
        </w:rPr>
      </w:pPr>
      <w:r>
        <w:t xml:space="preserve">The President, Vice President and the Treasurer currently go through screening so that only suitable candidates can run in the elections. This is important as both President, Vice President and Treasurer hold a lot of responsibility within their respective positions. Additionally the Senior Frep </w:t>
      </w:r>
      <w:r w:rsidRPr="00094AC2">
        <w:t>and all of the</w:t>
      </w:r>
      <w:r w:rsidRPr="00094AC2">
        <w:rPr>
          <w:strike/>
        </w:rPr>
        <w:t xml:space="preserve"> </w:t>
      </w:r>
      <w:r>
        <w:t xml:space="preserve">Freps are screened </w:t>
      </w:r>
      <w:r w:rsidRPr="00284AA4">
        <w:rPr>
          <w:iCs/>
        </w:rPr>
        <w:t>and part of that process involves welfare related interview questions, on which they can be screened out.</w:t>
      </w:r>
      <w:r>
        <w:t xml:space="preserve"> Recently the Welfare officer has been changed to a single position and is responsible for the welfare awareness in college. They are also privy to confidential information through meetings with Dr Latham and Welfare Drop-ins, and for this reason should be screened. Therefore this motion aims for the Welfare officer to also go through a similar screening process to the President, Vice President and Treasurer. </w:t>
      </w:r>
    </w:p>
    <w:p w14:paraId="79B422A8" w14:textId="77777777" w:rsidR="00D26544" w:rsidRPr="000740EF" w:rsidRDefault="00D26544" w:rsidP="00D26544">
      <w:pPr>
        <w:pStyle w:val="Heading1"/>
        <w:spacing w:after="96"/>
      </w:pPr>
      <w:r>
        <w:t>The JCR Notes</w:t>
      </w:r>
    </w:p>
    <w:p w14:paraId="7581198C" w14:textId="4DC06678" w:rsidR="007419AC" w:rsidRDefault="007419AC" w:rsidP="006B3732">
      <w:pPr>
        <w:pStyle w:val="ListParagraph"/>
        <w:numPr>
          <w:ilvl w:val="0"/>
          <w:numId w:val="10"/>
        </w:numPr>
        <w:spacing w:after="192" w:line="240" w:lineRule="auto"/>
      </w:pPr>
      <w:r>
        <w:t>That the President, Vice President and Treasurer all</w:t>
      </w:r>
      <w:r w:rsidR="00F37B8D">
        <w:t xml:space="preserve"> go through screening </w:t>
      </w:r>
      <w:r>
        <w:t>to prevent any unsuitable candidates from running in the elections.</w:t>
      </w:r>
    </w:p>
    <w:p w14:paraId="39E58E49" w14:textId="2CEFE638" w:rsidR="007419AC" w:rsidRPr="00C16320" w:rsidRDefault="007419AC" w:rsidP="006B3732">
      <w:pPr>
        <w:pStyle w:val="ListParagraph"/>
        <w:numPr>
          <w:ilvl w:val="0"/>
          <w:numId w:val="10"/>
        </w:numPr>
        <w:spacing w:after="192" w:line="240" w:lineRule="auto"/>
      </w:pPr>
      <w:r>
        <w:t>That Senior Frep along with the rest of the Freps are screened for issues such as welfare, where they can be screened out if they give inappropriate responses.</w:t>
      </w:r>
    </w:p>
    <w:p w14:paraId="36905711" w14:textId="77777777" w:rsidR="007419AC" w:rsidRDefault="007419AC" w:rsidP="006B3732">
      <w:pPr>
        <w:pStyle w:val="ListParagraph"/>
        <w:numPr>
          <w:ilvl w:val="0"/>
          <w:numId w:val="10"/>
        </w:numPr>
        <w:spacing w:after="192" w:line="240" w:lineRule="auto"/>
      </w:pPr>
      <w:r>
        <w:t>That as a single position it is equally important for suitable candidates to be screened before elections.</w:t>
      </w:r>
    </w:p>
    <w:p w14:paraId="5A690B21" w14:textId="77777777" w:rsidR="007419AC" w:rsidRDefault="007419AC" w:rsidP="006B3732">
      <w:pPr>
        <w:pStyle w:val="ListParagraph"/>
        <w:numPr>
          <w:ilvl w:val="0"/>
          <w:numId w:val="10"/>
        </w:numPr>
        <w:spacing w:after="192" w:line="240" w:lineRule="auto"/>
      </w:pPr>
      <w:r>
        <w:t>That the Welfare Officer is not a counsellor but is responsible for welfare awareness and welfare drop-ins, and from said drop-ins, and within weekly meetings with Dr Latham, they are exposed to confidential information.</w:t>
      </w:r>
    </w:p>
    <w:p w14:paraId="60BF66F7" w14:textId="77777777" w:rsidR="00D26544" w:rsidRDefault="00D26544" w:rsidP="00D26544">
      <w:pPr>
        <w:pStyle w:val="Heading1"/>
        <w:spacing w:after="96"/>
      </w:pPr>
      <w:r>
        <w:t>This JCR Believes</w:t>
      </w:r>
    </w:p>
    <w:p w14:paraId="1250F6BA" w14:textId="77777777" w:rsidR="007419AC" w:rsidRDefault="007419AC" w:rsidP="006B3732">
      <w:pPr>
        <w:pStyle w:val="ListParagraph"/>
        <w:numPr>
          <w:ilvl w:val="0"/>
          <w:numId w:val="9"/>
        </w:numPr>
        <w:spacing w:after="192" w:line="240" w:lineRule="auto"/>
      </w:pPr>
      <w:r>
        <w:t>That as Welfare Officer is now a single position it will benefit from screening.</w:t>
      </w:r>
    </w:p>
    <w:p w14:paraId="4715E7AE" w14:textId="77777777" w:rsidR="007419AC" w:rsidRDefault="007419AC" w:rsidP="006B3732">
      <w:pPr>
        <w:pStyle w:val="ListParagraph"/>
        <w:numPr>
          <w:ilvl w:val="0"/>
          <w:numId w:val="9"/>
        </w:numPr>
        <w:spacing w:after="192" w:line="240" w:lineRule="auto"/>
      </w:pPr>
      <w:r>
        <w:t>That screening will prevent an unsuitable candidate from running in the elections.</w:t>
      </w:r>
    </w:p>
    <w:p w14:paraId="2E65DB33" w14:textId="77777777" w:rsidR="007419AC" w:rsidRDefault="007419AC" w:rsidP="006B3732">
      <w:pPr>
        <w:pStyle w:val="ListParagraph"/>
        <w:numPr>
          <w:ilvl w:val="0"/>
          <w:numId w:val="9"/>
        </w:numPr>
        <w:spacing w:after="192" w:line="240" w:lineRule="auto"/>
      </w:pPr>
      <w:r>
        <w:t>That having the Welfare Officer screened is just as important as having the President, Vice President and Treasurer screened, especially now considering it is a single position.</w:t>
      </w:r>
    </w:p>
    <w:p w14:paraId="1496F6F7" w14:textId="77777777" w:rsidR="007419AC" w:rsidRDefault="007419AC" w:rsidP="006B3732">
      <w:pPr>
        <w:pStyle w:val="ListParagraph"/>
        <w:numPr>
          <w:ilvl w:val="0"/>
          <w:numId w:val="9"/>
        </w:numPr>
        <w:spacing w:after="192" w:line="240" w:lineRule="auto"/>
      </w:pPr>
      <w:r>
        <w:t xml:space="preserve">That the Senior Frep and Freps are screened for Welfare issues amongst others and therefore the Welfare Officer should also be screened.  </w:t>
      </w:r>
    </w:p>
    <w:p w14:paraId="7E8D277C" w14:textId="77777777" w:rsidR="007419AC" w:rsidRDefault="007419AC" w:rsidP="006B3732">
      <w:pPr>
        <w:pStyle w:val="ListParagraph"/>
        <w:numPr>
          <w:ilvl w:val="0"/>
          <w:numId w:val="9"/>
        </w:numPr>
        <w:spacing w:after="192" w:line="240" w:lineRule="auto"/>
      </w:pPr>
      <w:r>
        <w:t xml:space="preserve">That the screening process is confidential and would provide an environment where the current Welfare Officer can fully explain the parameters of the position and the sort of confidential situations which can arise. </w:t>
      </w:r>
    </w:p>
    <w:p w14:paraId="0830C460" w14:textId="77777777" w:rsidR="007419AC" w:rsidRDefault="007419AC" w:rsidP="006B3732">
      <w:pPr>
        <w:pStyle w:val="ListParagraph"/>
        <w:numPr>
          <w:ilvl w:val="0"/>
          <w:numId w:val="9"/>
        </w:numPr>
        <w:spacing w:after="192" w:line="240" w:lineRule="auto"/>
      </w:pPr>
      <w:r>
        <w:t>That this process would also provide the possibility for candidates to remove themselves from the elections if they no longer believe they can fulfil the position as required.</w:t>
      </w:r>
    </w:p>
    <w:p w14:paraId="51EA41F5" w14:textId="77777777" w:rsidR="007419AC" w:rsidRPr="00E7449F" w:rsidRDefault="007419AC" w:rsidP="006B3732">
      <w:pPr>
        <w:pStyle w:val="ListParagraph"/>
        <w:numPr>
          <w:ilvl w:val="0"/>
          <w:numId w:val="9"/>
        </w:numPr>
        <w:spacing w:after="192" w:line="240" w:lineRule="auto"/>
      </w:pPr>
      <w:r>
        <w:t>That because of the confidential nature of the position as well as the affect an unsuitable candidate can have on someone’s welfare it is necessary for the Welfare Officer to be screened.</w:t>
      </w:r>
    </w:p>
    <w:p w14:paraId="08A1E8A7" w14:textId="77777777" w:rsidR="007419AC" w:rsidRDefault="00D26544" w:rsidP="007419AC">
      <w:pPr>
        <w:pStyle w:val="Heading1"/>
        <w:spacing w:after="96"/>
      </w:pPr>
      <w:r>
        <w:t>This JCR Resolves</w:t>
      </w:r>
      <w:r w:rsidR="007419AC">
        <w:t xml:space="preserve"> </w:t>
      </w:r>
    </w:p>
    <w:p w14:paraId="1F3E657A" w14:textId="77777777" w:rsidR="007419AC" w:rsidRDefault="007419AC" w:rsidP="006B3732">
      <w:pPr>
        <w:numPr>
          <w:ilvl w:val="0"/>
          <w:numId w:val="6"/>
        </w:numPr>
        <w:spacing w:after="192" w:line="240" w:lineRule="auto"/>
        <w:contextualSpacing/>
      </w:pPr>
      <w:r>
        <w:t>To amend the Standing Orders so that the Welfare Officer also goes through screening.</w:t>
      </w:r>
    </w:p>
    <w:p w14:paraId="37C7CD8A" w14:textId="5897E5DF" w:rsidR="007419AC" w:rsidRDefault="007419AC" w:rsidP="006B3732">
      <w:pPr>
        <w:numPr>
          <w:ilvl w:val="0"/>
          <w:numId w:val="6"/>
        </w:numPr>
        <w:spacing w:after="192" w:line="240" w:lineRule="auto"/>
        <w:contextualSpacing/>
      </w:pPr>
      <w:r>
        <w:t>For the Welfare Interview Panel to consist of the previous Welfare Officer, the J</w:t>
      </w:r>
      <w:r w:rsidR="000374CE">
        <w:t>CR President, the Vice-Principal</w:t>
      </w:r>
      <w:r>
        <w:t>.</w:t>
      </w:r>
    </w:p>
    <w:p w14:paraId="15C0188A" w14:textId="6927F5F0" w:rsidR="00F0523E" w:rsidRPr="006B11B7" w:rsidRDefault="00D26544" w:rsidP="006B11B7">
      <w:pPr>
        <w:spacing w:after="192"/>
        <w:rPr>
          <w:rStyle w:val="Strong"/>
          <w:rFonts w:asciiTheme="majorHAnsi" w:hAnsiTheme="majorHAnsi"/>
          <w:b w:val="0"/>
          <w:bCs w:val="0"/>
        </w:rPr>
      </w:pPr>
      <w:r>
        <w:rPr>
          <w:b/>
        </w:rPr>
        <w:t>Proposed by:</w:t>
      </w:r>
      <w:r>
        <w:rPr>
          <w:b/>
        </w:rPr>
        <w:tab/>
      </w:r>
      <w:r w:rsidR="000374CE">
        <w:rPr>
          <w:rFonts w:asciiTheme="majorHAnsi" w:hAnsiTheme="majorHAnsi"/>
        </w:rPr>
        <w:t>Stella</w:t>
      </w:r>
      <w:r>
        <w:br/>
      </w:r>
      <w:r>
        <w:rPr>
          <w:b/>
        </w:rPr>
        <w:t>Seconded by:</w:t>
      </w:r>
      <w:r>
        <w:rPr>
          <w:b/>
        </w:rPr>
        <w:tab/>
      </w:r>
      <w:r w:rsidR="006B11B7">
        <w:rPr>
          <w:rFonts w:asciiTheme="majorHAnsi" w:hAnsiTheme="majorHAnsi"/>
        </w:rPr>
        <w:t>Becki Cornes</w:t>
      </w:r>
    </w:p>
    <w:sectPr w:rsidR="00F0523E" w:rsidRPr="006B11B7" w:rsidSect="007B15C0">
      <w:headerReference w:type="even" r:id="rId9"/>
      <w:headerReference w:type="default" r:id="rId10"/>
      <w:footerReference w:type="even" r:id="rId11"/>
      <w:footerReference w:type="default" r:id="rId12"/>
      <w:headerReference w:type="first" r:id="rId13"/>
      <w:footerReference w:type="first" r:id="rId14"/>
      <w:footnotePr>
        <w:numFmt w:val="chicago"/>
      </w:footnotePr>
      <w:pgSz w:w="11906" w:h="16838"/>
      <w:pgMar w:top="1134" w:right="1418" w:bottom="1418" w:left="1418" w:header="850"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4C5E6F" w14:textId="77777777" w:rsidR="00D37F12" w:rsidRDefault="00D37F12" w:rsidP="007B15C0">
      <w:pPr>
        <w:spacing w:after="192" w:line="240" w:lineRule="auto"/>
      </w:pPr>
      <w:r>
        <w:separator/>
      </w:r>
    </w:p>
  </w:endnote>
  <w:endnote w:type="continuationSeparator" w:id="0">
    <w:p w14:paraId="786A4CF8" w14:textId="77777777" w:rsidR="00D37F12" w:rsidRDefault="00D37F12" w:rsidP="007B15C0">
      <w:pPr>
        <w:spacing w:after="192"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Minion Pro">
    <w:altName w:val="Times New Roman"/>
    <w:panose1 w:val="00000000000000000000"/>
    <w:charset w:val="00"/>
    <w:family w:val="roman"/>
    <w:notTrueType/>
    <w:pitch w:val="variable"/>
    <w:sig w:usb0="00000001" w:usb1="00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1ADF91" w14:textId="77777777" w:rsidR="003F4091" w:rsidRDefault="003F4091">
    <w:pPr>
      <w:pStyle w:val="Footer"/>
      <w:spacing w:after="19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1ADF92" w14:textId="77777777" w:rsidR="003F4091" w:rsidRPr="00B62B3C" w:rsidRDefault="003F4091" w:rsidP="006C0CCB">
    <w:pPr>
      <w:pStyle w:val="Footer"/>
      <w:tabs>
        <w:tab w:val="clear" w:pos="4153"/>
        <w:tab w:val="clear" w:pos="8306"/>
      </w:tabs>
      <w:spacing w:after="192"/>
      <w:jc w:val="center"/>
    </w:pPr>
    <w:r>
      <w:t xml:space="preserve">Page </w:t>
    </w:r>
    <w:r>
      <w:fldChar w:fldCharType="begin"/>
    </w:r>
    <w:r>
      <w:instrText xml:space="preserve"> PAGE   \* MERGEFORMAT </w:instrText>
    </w:r>
    <w:r>
      <w:fldChar w:fldCharType="separate"/>
    </w:r>
    <w:r w:rsidR="00FC63FE">
      <w:rPr>
        <w:noProof/>
      </w:rPr>
      <w:t>4</w:t>
    </w:r>
    <w:r>
      <w:rPr>
        <w:noProof/>
      </w:rPr>
      <w:fldChar w:fldCharType="end"/>
    </w:r>
    <w:r>
      <w:rPr>
        <w:noProof/>
      </w:rPr>
      <w:t xml:space="preserve"> of</w:t>
    </w:r>
    <w:r>
      <w:t xml:space="preserve"> </w:t>
    </w:r>
    <w:r w:rsidR="00D37F12">
      <w:fldChar w:fldCharType="begin"/>
    </w:r>
    <w:r w:rsidR="00D37F12">
      <w:instrText xml:space="preserve"> NUMPAGES   \* MERGEFORMAT </w:instrText>
    </w:r>
    <w:r w:rsidR="00D37F12">
      <w:fldChar w:fldCharType="separate"/>
    </w:r>
    <w:r w:rsidR="00FC63FE">
      <w:rPr>
        <w:noProof/>
      </w:rPr>
      <w:t>7</w:t>
    </w:r>
    <w:r w:rsidR="00D37F12">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1ADF94" w14:textId="77777777" w:rsidR="003F4091" w:rsidRDefault="003F4091">
    <w:pPr>
      <w:pStyle w:val="Footer"/>
      <w:spacing w:after="19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A538F2" w14:textId="77777777" w:rsidR="00D37F12" w:rsidRDefault="00D37F12" w:rsidP="007B15C0">
      <w:pPr>
        <w:spacing w:after="192" w:line="240" w:lineRule="auto"/>
      </w:pPr>
      <w:r>
        <w:separator/>
      </w:r>
    </w:p>
  </w:footnote>
  <w:footnote w:type="continuationSeparator" w:id="0">
    <w:p w14:paraId="24B855B8" w14:textId="77777777" w:rsidR="00D37F12" w:rsidRDefault="00D37F12" w:rsidP="007B15C0">
      <w:pPr>
        <w:spacing w:after="192"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1ADF8E" w14:textId="77777777" w:rsidR="003F4091" w:rsidRDefault="003F4091">
    <w:pPr>
      <w:pStyle w:val="Header"/>
      <w:spacing w:after="19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1ADF8F" w14:textId="77777777" w:rsidR="003F4091" w:rsidRDefault="009A34E8" w:rsidP="003F4091">
    <w:pPr>
      <w:pStyle w:val="Header"/>
      <w:tabs>
        <w:tab w:val="clear" w:pos="4153"/>
        <w:tab w:val="clear" w:pos="8306"/>
      </w:tabs>
      <w:spacing w:afterLines="0" w:line="360" w:lineRule="auto"/>
      <w:jc w:val="center"/>
    </w:pPr>
    <w:r>
      <w:rPr>
        <w:noProof/>
        <w:lang w:eastAsia="en-GB"/>
      </w:rPr>
      <w:drawing>
        <wp:inline distT="0" distB="0" distL="0" distR="0" wp14:anchorId="061ADF95" wp14:editId="061ADF96">
          <wp:extent cx="540000" cy="660146"/>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evs Shield New.png"/>
                  <pic:cNvPicPr/>
                </pic:nvPicPr>
                <pic:blipFill>
                  <a:blip r:embed="rId1" cstate="screen">
                    <a:extLst>
                      <a:ext uri="{28A0092B-C50C-407E-A947-70E740481C1C}">
                        <a14:useLocalDpi xmlns:a14="http://schemas.microsoft.com/office/drawing/2010/main"/>
                      </a:ext>
                    </a:extLst>
                  </a:blip>
                  <a:stretch>
                    <a:fillRect/>
                  </a:stretch>
                </pic:blipFill>
                <pic:spPr>
                  <a:xfrm>
                    <a:off x="0" y="0"/>
                    <a:ext cx="540000" cy="660146"/>
                  </a:xfrm>
                  <a:prstGeom prst="rect">
                    <a:avLst/>
                  </a:prstGeom>
                </pic:spPr>
              </pic:pic>
            </a:graphicData>
          </a:graphic>
        </wp:inline>
      </w:drawing>
    </w:r>
  </w:p>
  <w:p w14:paraId="061ADF90" w14:textId="77777777" w:rsidR="003F4091" w:rsidRPr="006918C6" w:rsidRDefault="003F4091" w:rsidP="003F4091">
    <w:pPr>
      <w:pStyle w:val="Header"/>
      <w:tabs>
        <w:tab w:val="clear" w:pos="4153"/>
        <w:tab w:val="clear" w:pos="8306"/>
      </w:tabs>
      <w:spacing w:afterLines="0" w:line="360" w:lineRule="auto"/>
      <w:jc w:val="center"/>
      <w:rPr>
        <w:rFonts w:ascii="Minion Pro" w:hAnsi="Minion Pro"/>
        <w:smallCaps/>
        <w:spacing w:val="2"/>
        <w:sz w:val="28"/>
        <w:szCs w:val="28"/>
      </w:rPr>
    </w:pPr>
    <w:r w:rsidRPr="006918C6">
      <w:rPr>
        <w:rFonts w:ascii="Minion Pro" w:hAnsi="Minion Pro"/>
        <w:smallCaps/>
        <w:spacing w:val="2"/>
        <w:sz w:val="28"/>
        <w:szCs w:val="28"/>
      </w:rPr>
      <w:t>Trevelyan College JCR</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1ADF93" w14:textId="77777777" w:rsidR="003F4091" w:rsidRDefault="003F4091">
    <w:pPr>
      <w:pStyle w:val="Header"/>
      <w:spacing w:after="19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1575"/>
    <w:multiLevelType w:val="hybridMultilevel"/>
    <w:tmpl w:val="EA4AD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CE5DEA"/>
    <w:multiLevelType w:val="hybridMultilevel"/>
    <w:tmpl w:val="332C9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F35A1E"/>
    <w:multiLevelType w:val="hybridMultilevel"/>
    <w:tmpl w:val="18FCD78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CCA075A"/>
    <w:multiLevelType w:val="hybridMultilevel"/>
    <w:tmpl w:val="D570A8FA"/>
    <w:lvl w:ilvl="0" w:tplc="192E54E4">
      <w:start w:val="1"/>
      <w:numFmt w:val="decimal"/>
      <w:lvlText w:val="%1."/>
      <w:lvlJc w:val="left"/>
      <w:pPr>
        <w:ind w:left="360" w:hanging="360"/>
      </w:pPr>
      <w:rPr>
        <w:b/>
      </w:r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38945707"/>
    <w:multiLevelType w:val="hybridMultilevel"/>
    <w:tmpl w:val="F6909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8CE4280"/>
    <w:multiLevelType w:val="hybridMultilevel"/>
    <w:tmpl w:val="DB7E1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0CB5223"/>
    <w:multiLevelType w:val="hybridMultilevel"/>
    <w:tmpl w:val="8EA4A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1C04E5A"/>
    <w:multiLevelType w:val="hybridMultilevel"/>
    <w:tmpl w:val="38961E74"/>
    <w:lvl w:ilvl="0" w:tplc="B7F249C6">
      <w:start w:val="1"/>
      <w:numFmt w:val="bullet"/>
      <w:pStyle w:val="TOC1"/>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63267BF0"/>
    <w:multiLevelType w:val="hybridMultilevel"/>
    <w:tmpl w:val="E6249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44C5B26"/>
    <w:multiLevelType w:val="hybridMultilevel"/>
    <w:tmpl w:val="33F6D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0"/>
  </w:num>
  <w:num w:numId="4">
    <w:abstractNumId w:val="5"/>
  </w:num>
  <w:num w:numId="5">
    <w:abstractNumId w:val="6"/>
  </w:num>
  <w:num w:numId="6">
    <w:abstractNumId w:val="2"/>
  </w:num>
  <w:num w:numId="7">
    <w:abstractNumId w:val="1"/>
  </w:num>
  <w:num w:numId="8">
    <w:abstractNumId w:val="8"/>
  </w:num>
  <w:num w:numId="9">
    <w:abstractNumId w:val="9"/>
  </w:num>
  <w:num w:numId="10">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numFmt w:val="chicago"/>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5C0"/>
    <w:rsid w:val="0000521F"/>
    <w:rsid w:val="00005DFD"/>
    <w:rsid w:val="00011E7E"/>
    <w:rsid w:val="00020E4F"/>
    <w:rsid w:val="000253EE"/>
    <w:rsid w:val="00030E04"/>
    <w:rsid w:val="000348BE"/>
    <w:rsid w:val="000374CE"/>
    <w:rsid w:val="00050475"/>
    <w:rsid w:val="000521BC"/>
    <w:rsid w:val="000533E4"/>
    <w:rsid w:val="0005640D"/>
    <w:rsid w:val="00067FC3"/>
    <w:rsid w:val="000740EF"/>
    <w:rsid w:val="00080262"/>
    <w:rsid w:val="00084A0C"/>
    <w:rsid w:val="0009024B"/>
    <w:rsid w:val="00090B84"/>
    <w:rsid w:val="00091E25"/>
    <w:rsid w:val="000A2E45"/>
    <w:rsid w:val="000A305F"/>
    <w:rsid w:val="000A429C"/>
    <w:rsid w:val="000B55CE"/>
    <w:rsid w:val="000C54F1"/>
    <w:rsid w:val="000D1CB7"/>
    <w:rsid w:val="000D2E26"/>
    <w:rsid w:val="000E2D63"/>
    <w:rsid w:val="000E7BB9"/>
    <w:rsid w:val="000F3548"/>
    <w:rsid w:val="000F4B98"/>
    <w:rsid w:val="000F556D"/>
    <w:rsid w:val="000F760E"/>
    <w:rsid w:val="001006A7"/>
    <w:rsid w:val="00105616"/>
    <w:rsid w:val="001067D0"/>
    <w:rsid w:val="0012616C"/>
    <w:rsid w:val="00126D2B"/>
    <w:rsid w:val="00127106"/>
    <w:rsid w:val="00140375"/>
    <w:rsid w:val="00143725"/>
    <w:rsid w:val="00151429"/>
    <w:rsid w:val="001557CC"/>
    <w:rsid w:val="0016668D"/>
    <w:rsid w:val="00167E4F"/>
    <w:rsid w:val="00173C3C"/>
    <w:rsid w:val="001740DA"/>
    <w:rsid w:val="001B2779"/>
    <w:rsid w:val="001C5577"/>
    <w:rsid w:val="001D7279"/>
    <w:rsid w:val="001E4A6F"/>
    <w:rsid w:val="001F7EEB"/>
    <w:rsid w:val="00214375"/>
    <w:rsid w:val="002176FA"/>
    <w:rsid w:val="00223459"/>
    <w:rsid w:val="002273F8"/>
    <w:rsid w:val="002342F8"/>
    <w:rsid w:val="002361F1"/>
    <w:rsid w:val="00243F0E"/>
    <w:rsid w:val="00244B0C"/>
    <w:rsid w:val="002452BA"/>
    <w:rsid w:val="0024555B"/>
    <w:rsid w:val="0025088F"/>
    <w:rsid w:val="002545F4"/>
    <w:rsid w:val="00263B06"/>
    <w:rsid w:val="00272782"/>
    <w:rsid w:val="0027455C"/>
    <w:rsid w:val="00275B02"/>
    <w:rsid w:val="002A6F56"/>
    <w:rsid w:val="002B02FB"/>
    <w:rsid w:val="002B3E4B"/>
    <w:rsid w:val="002B5D04"/>
    <w:rsid w:val="002C34F4"/>
    <w:rsid w:val="002C6A98"/>
    <w:rsid w:val="002D30E4"/>
    <w:rsid w:val="002E2BA2"/>
    <w:rsid w:val="002E5A90"/>
    <w:rsid w:val="002F51AF"/>
    <w:rsid w:val="002F5739"/>
    <w:rsid w:val="002F5808"/>
    <w:rsid w:val="002F7A22"/>
    <w:rsid w:val="003055DE"/>
    <w:rsid w:val="0030705C"/>
    <w:rsid w:val="003117F4"/>
    <w:rsid w:val="003123BA"/>
    <w:rsid w:val="00312426"/>
    <w:rsid w:val="00321068"/>
    <w:rsid w:val="00330CFA"/>
    <w:rsid w:val="0033641B"/>
    <w:rsid w:val="00345BC7"/>
    <w:rsid w:val="003705F1"/>
    <w:rsid w:val="00372774"/>
    <w:rsid w:val="003858E4"/>
    <w:rsid w:val="00392EC2"/>
    <w:rsid w:val="003A74BA"/>
    <w:rsid w:val="003C00E9"/>
    <w:rsid w:val="003C1067"/>
    <w:rsid w:val="003F4091"/>
    <w:rsid w:val="003F5ECC"/>
    <w:rsid w:val="003F7216"/>
    <w:rsid w:val="00401D70"/>
    <w:rsid w:val="004042BF"/>
    <w:rsid w:val="004044AE"/>
    <w:rsid w:val="00405B5B"/>
    <w:rsid w:val="00406117"/>
    <w:rsid w:val="00412973"/>
    <w:rsid w:val="00422323"/>
    <w:rsid w:val="0042397D"/>
    <w:rsid w:val="00434264"/>
    <w:rsid w:val="0044588A"/>
    <w:rsid w:val="00455E84"/>
    <w:rsid w:val="0046216F"/>
    <w:rsid w:val="00463879"/>
    <w:rsid w:val="004640C6"/>
    <w:rsid w:val="004659E4"/>
    <w:rsid w:val="004704CD"/>
    <w:rsid w:val="00471402"/>
    <w:rsid w:val="00475B5E"/>
    <w:rsid w:val="0047690B"/>
    <w:rsid w:val="00480D6B"/>
    <w:rsid w:val="004822B1"/>
    <w:rsid w:val="00484558"/>
    <w:rsid w:val="0048518E"/>
    <w:rsid w:val="0049696E"/>
    <w:rsid w:val="004A5B1D"/>
    <w:rsid w:val="004C368B"/>
    <w:rsid w:val="004D0994"/>
    <w:rsid w:val="004D18BF"/>
    <w:rsid w:val="004E6A89"/>
    <w:rsid w:val="004E6E1F"/>
    <w:rsid w:val="004F2EE8"/>
    <w:rsid w:val="004F6F4D"/>
    <w:rsid w:val="004F71C7"/>
    <w:rsid w:val="00514F20"/>
    <w:rsid w:val="00517726"/>
    <w:rsid w:val="005226FB"/>
    <w:rsid w:val="00527E60"/>
    <w:rsid w:val="0054052A"/>
    <w:rsid w:val="00545A77"/>
    <w:rsid w:val="00556506"/>
    <w:rsid w:val="00565B67"/>
    <w:rsid w:val="005727AC"/>
    <w:rsid w:val="00575B3C"/>
    <w:rsid w:val="005767A0"/>
    <w:rsid w:val="00577DE7"/>
    <w:rsid w:val="00585A47"/>
    <w:rsid w:val="00594C1D"/>
    <w:rsid w:val="005A209C"/>
    <w:rsid w:val="005A556D"/>
    <w:rsid w:val="005A5A1F"/>
    <w:rsid w:val="005C1E88"/>
    <w:rsid w:val="005C47DC"/>
    <w:rsid w:val="005D3E68"/>
    <w:rsid w:val="005D5EDC"/>
    <w:rsid w:val="005D76F9"/>
    <w:rsid w:val="005F2BC4"/>
    <w:rsid w:val="005F60E2"/>
    <w:rsid w:val="00601882"/>
    <w:rsid w:val="00604B43"/>
    <w:rsid w:val="00605B10"/>
    <w:rsid w:val="00612052"/>
    <w:rsid w:val="006701FF"/>
    <w:rsid w:val="006762F6"/>
    <w:rsid w:val="006818BC"/>
    <w:rsid w:val="0069135D"/>
    <w:rsid w:val="006949FA"/>
    <w:rsid w:val="006A2F5A"/>
    <w:rsid w:val="006A5B4B"/>
    <w:rsid w:val="006B11B7"/>
    <w:rsid w:val="006B16B1"/>
    <w:rsid w:val="006B1A21"/>
    <w:rsid w:val="006B3732"/>
    <w:rsid w:val="006B6018"/>
    <w:rsid w:val="006C0CCB"/>
    <w:rsid w:val="006C1AA9"/>
    <w:rsid w:val="006D2D4C"/>
    <w:rsid w:val="006E0381"/>
    <w:rsid w:val="006F3CC3"/>
    <w:rsid w:val="006F5443"/>
    <w:rsid w:val="006F75D3"/>
    <w:rsid w:val="0070563C"/>
    <w:rsid w:val="00711B82"/>
    <w:rsid w:val="007419AC"/>
    <w:rsid w:val="00747DA0"/>
    <w:rsid w:val="0075105E"/>
    <w:rsid w:val="00770CA9"/>
    <w:rsid w:val="00782C93"/>
    <w:rsid w:val="00784310"/>
    <w:rsid w:val="00784741"/>
    <w:rsid w:val="00791E48"/>
    <w:rsid w:val="00797D58"/>
    <w:rsid w:val="007A13F9"/>
    <w:rsid w:val="007A2A24"/>
    <w:rsid w:val="007A5821"/>
    <w:rsid w:val="007B0BDE"/>
    <w:rsid w:val="007B15C0"/>
    <w:rsid w:val="007B3F0C"/>
    <w:rsid w:val="007D1E07"/>
    <w:rsid w:val="007E5442"/>
    <w:rsid w:val="007F03CB"/>
    <w:rsid w:val="007F500B"/>
    <w:rsid w:val="00812668"/>
    <w:rsid w:val="00814BFB"/>
    <w:rsid w:val="00815C4C"/>
    <w:rsid w:val="00816975"/>
    <w:rsid w:val="00816EFB"/>
    <w:rsid w:val="008207A4"/>
    <w:rsid w:val="00823ECA"/>
    <w:rsid w:val="0083242E"/>
    <w:rsid w:val="00836C89"/>
    <w:rsid w:val="0085021C"/>
    <w:rsid w:val="008533CF"/>
    <w:rsid w:val="0085361B"/>
    <w:rsid w:val="008602E3"/>
    <w:rsid w:val="00864284"/>
    <w:rsid w:val="00870DE8"/>
    <w:rsid w:val="00875097"/>
    <w:rsid w:val="008923FF"/>
    <w:rsid w:val="008D291E"/>
    <w:rsid w:val="008E31BA"/>
    <w:rsid w:val="008E6F76"/>
    <w:rsid w:val="008E74FC"/>
    <w:rsid w:val="00913D8E"/>
    <w:rsid w:val="009225DE"/>
    <w:rsid w:val="00923330"/>
    <w:rsid w:val="00934246"/>
    <w:rsid w:val="0094573B"/>
    <w:rsid w:val="00957012"/>
    <w:rsid w:val="00981993"/>
    <w:rsid w:val="00992ED2"/>
    <w:rsid w:val="009934E9"/>
    <w:rsid w:val="00995D6E"/>
    <w:rsid w:val="0099788C"/>
    <w:rsid w:val="009A34E8"/>
    <w:rsid w:val="009A6B3B"/>
    <w:rsid w:val="009B5547"/>
    <w:rsid w:val="009C1B6C"/>
    <w:rsid w:val="009C24AB"/>
    <w:rsid w:val="009E14E7"/>
    <w:rsid w:val="009F21EE"/>
    <w:rsid w:val="00A007E5"/>
    <w:rsid w:val="00A01A40"/>
    <w:rsid w:val="00A03ABA"/>
    <w:rsid w:val="00A314F1"/>
    <w:rsid w:val="00A36A26"/>
    <w:rsid w:val="00A504E1"/>
    <w:rsid w:val="00A80320"/>
    <w:rsid w:val="00A80636"/>
    <w:rsid w:val="00A82656"/>
    <w:rsid w:val="00A92A5B"/>
    <w:rsid w:val="00A95369"/>
    <w:rsid w:val="00AB258C"/>
    <w:rsid w:val="00AB63DA"/>
    <w:rsid w:val="00AC008E"/>
    <w:rsid w:val="00AC665D"/>
    <w:rsid w:val="00AE0355"/>
    <w:rsid w:val="00AE07D9"/>
    <w:rsid w:val="00AE5173"/>
    <w:rsid w:val="00AE6DCD"/>
    <w:rsid w:val="00AE77C6"/>
    <w:rsid w:val="00B020DE"/>
    <w:rsid w:val="00B02D9B"/>
    <w:rsid w:val="00B04A54"/>
    <w:rsid w:val="00B150B7"/>
    <w:rsid w:val="00B255CD"/>
    <w:rsid w:val="00B263F7"/>
    <w:rsid w:val="00B31EAA"/>
    <w:rsid w:val="00B3271B"/>
    <w:rsid w:val="00B36E2F"/>
    <w:rsid w:val="00B445F0"/>
    <w:rsid w:val="00B501E7"/>
    <w:rsid w:val="00B514C3"/>
    <w:rsid w:val="00B52DEF"/>
    <w:rsid w:val="00B62B3C"/>
    <w:rsid w:val="00B70FE6"/>
    <w:rsid w:val="00B76081"/>
    <w:rsid w:val="00BB059C"/>
    <w:rsid w:val="00BD3179"/>
    <w:rsid w:val="00BD4A99"/>
    <w:rsid w:val="00C00C7E"/>
    <w:rsid w:val="00C053A9"/>
    <w:rsid w:val="00C30252"/>
    <w:rsid w:val="00C43802"/>
    <w:rsid w:val="00C50863"/>
    <w:rsid w:val="00C619A8"/>
    <w:rsid w:val="00C805FB"/>
    <w:rsid w:val="00C8704E"/>
    <w:rsid w:val="00C90FD2"/>
    <w:rsid w:val="00C96779"/>
    <w:rsid w:val="00CA1CA8"/>
    <w:rsid w:val="00CA58A9"/>
    <w:rsid w:val="00CA7EB7"/>
    <w:rsid w:val="00CC18D9"/>
    <w:rsid w:val="00CC569C"/>
    <w:rsid w:val="00CC7674"/>
    <w:rsid w:val="00CE1DC5"/>
    <w:rsid w:val="00CE375C"/>
    <w:rsid w:val="00CE4902"/>
    <w:rsid w:val="00CF34C2"/>
    <w:rsid w:val="00D02F39"/>
    <w:rsid w:val="00D04A9E"/>
    <w:rsid w:val="00D16735"/>
    <w:rsid w:val="00D16D29"/>
    <w:rsid w:val="00D220AD"/>
    <w:rsid w:val="00D263FA"/>
    <w:rsid w:val="00D26544"/>
    <w:rsid w:val="00D35293"/>
    <w:rsid w:val="00D37F12"/>
    <w:rsid w:val="00D511A0"/>
    <w:rsid w:val="00D54B81"/>
    <w:rsid w:val="00D67868"/>
    <w:rsid w:val="00D83AFC"/>
    <w:rsid w:val="00D94F7E"/>
    <w:rsid w:val="00DA3828"/>
    <w:rsid w:val="00DB0975"/>
    <w:rsid w:val="00DB1108"/>
    <w:rsid w:val="00DB1527"/>
    <w:rsid w:val="00DB3BB3"/>
    <w:rsid w:val="00DB591A"/>
    <w:rsid w:val="00DB624A"/>
    <w:rsid w:val="00DC0948"/>
    <w:rsid w:val="00DC4F48"/>
    <w:rsid w:val="00DD37AF"/>
    <w:rsid w:val="00DF0534"/>
    <w:rsid w:val="00E00430"/>
    <w:rsid w:val="00E0329B"/>
    <w:rsid w:val="00E05106"/>
    <w:rsid w:val="00E05EC7"/>
    <w:rsid w:val="00E07DD9"/>
    <w:rsid w:val="00E07E5D"/>
    <w:rsid w:val="00E12564"/>
    <w:rsid w:val="00E27485"/>
    <w:rsid w:val="00E460A9"/>
    <w:rsid w:val="00E46ACC"/>
    <w:rsid w:val="00E478ED"/>
    <w:rsid w:val="00E61B31"/>
    <w:rsid w:val="00E85F69"/>
    <w:rsid w:val="00E94703"/>
    <w:rsid w:val="00E96CFA"/>
    <w:rsid w:val="00EA3CBE"/>
    <w:rsid w:val="00EB120C"/>
    <w:rsid w:val="00EC2420"/>
    <w:rsid w:val="00EC34C1"/>
    <w:rsid w:val="00EC3A72"/>
    <w:rsid w:val="00ED7C0F"/>
    <w:rsid w:val="00EF45BD"/>
    <w:rsid w:val="00EF5C02"/>
    <w:rsid w:val="00F0523E"/>
    <w:rsid w:val="00F0712B"/>
    <w:rsid w:val="00F1249D"/>
    <w:rsid w:val="00F21CD4"/>
    <w:rsid w:val="00F27B86"/>
    <w:rsid w:val="00F32C73"/>
    <w:rsid w:val="00F35B52"/>
    <w:rsid w:val="00F36CF5"/>
    <w:rsid w:val="00F37B8D"/>
    <w:rsid w:val="00F4108F"/>
    <w:rsid w:val="00F44A83"/>
    <w:rsid w:val="00F5799C"/>
    <w:rsid w:val="00F80A77"/>
    <w:rsid w:val="00F87AB6"/>
    <w:rsid w:val="00F94C44"/>
    <w:rsid w:val="00FA4C9D"/>
    <w:rsid w:val="00FC1B7D"/>
    <w:rsid w:val="00FC31EB"/>
    <w:rsid w:val="00FC63FE"/>
    <w:rsid w:val="00FD0C8A"/>
    <w:rsid w:val="00FD7D82"/>
    <w:rsid w:val="00FE7D23"/>
    <w:rsid w:val="00FF077D"/>
    <w:rsid w:val="00FF4429"/>
    <w:rsid w:val="00FF6917"/>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1AD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TW"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5C0"/>
    <w:pPr>
      <w:spacing w:afterLines="80" w:after="80" w:line="276" w:lineRule="auto"/>
    </w:pPr>
  </w:style>
  <w:style w:type="paragraph" w:styleId="Heading1">
    <w:name w:val="heading 1"/>
    <w:basedOn w:val="Normal"/>
    <w:next w:val="Normal"/>
    <w:link w:val="Heading1Char"/>
    <w:uiPriority w:val="9"/>
    <w:qFormat/>
    <w:rsid w:val="00612052"/>
    <w:pPr>
      <w:spacing w:afterLines="40" w:after="40" w:line="240" w:lineRule="auto"/>
      <w:outlineLvl w:val="0"/>
    </w:pPr>
    <w:rPr>
      <w:b/>
      <w:sz w:val="24"/>
    </w:rPr>
  </w:style>
  <w:style w:type="paragraph" w:styleId="Heading2">
    <w:name w:val="heading 2"/>
    <w:basedOn w:val="Heading1"/>
    <w:next w:val="Normal"/>
    <w:link w:val="Heading2Char"/>
    <w:uiPriority w:val="9"/>
    <w:unhideWhenUsed/>
    <w:qFormat/>
    <w:rsid w:val="009934E9"/>
    <w:pPr>
      <w:spacing w:after="192"/>
      <w:outlineLvl w:val="1"/>
    </w:pPr>
    <w:rPr>
      <w:b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2052"/>
    <w:rPr>
      <w:b/>
      <w:sz w:val="24"/>
    </w:rPr>
  </w:style>
  <w:style w:type="paragraph" w:styleId="Header">
    <w:name w:val="header"/>
    <w:basedOn w:val="Normal"/>
    <w:link w:val="HeaderChar"/>
    <w:uiPriority w:val="99"/>
    <w:unhideWhenUsed/>
    <w:rsid w:val="007B15C0"/>
    <w:pPr>
      <w:tabs>
        <w:tab w:val="center" w:pos="4153"/>
        <w:tab w:val="right" w:pos="8306"/>
      </w:tabs>
      <w:spacing w:after="0" w:line="240" w:lineRule="auto"/>
    </w:pPr>
  </w:style>
  <w:style w:type="character" w:customStyle="1" w:styleId="HeaderChar">
    <w:name w:val="Header Char"/>
    <w:basedOn w:val="DefaultParagraphFont"/>
    <w:link w:val="Header"/>
    <w:uiPriority w:val="99"/>
    <w:rsid w:val="007B15C0"/>
  </w:style>
  <w:style w:type="paragraph" w:styleId="Footer">
    <w:name w:val="footer"/>
    <w:basedOn w:val="Normal"/>
    <w:link w:val="FooterChar"/>
    <w:uiPriority w:val="99"/>
    <w:unhideWhenUsed/>
    <w:rsid w:val="007B15C0"/>
    <w:pPr>
      <w:tabs>
        <w:tab w:val="center" w:pos="4153"/>
        <w:tab w:val="right" w:pos="8306"/>
      </w:tabs>
      <w:spacing w:after="0" w:line="240" w:lineRule="auto"/>
    </w:pPr>
  </w:style>
  <w:style w:type="character" w:customStyle="1" w:styleId="FooterChar">
    <w:name w:val="Footer Char"/>
    <w:basedOn w:val="DefaultParagraphFont"/>
    <w:link w:val="Footer"/>
    <w:uiPriority w:val="99"/>
    <w:rsid w:val="007B15C0"/>
  </w:style>
  <w:style w:type="paragraph" w:styleId="Title">
    <w:name w:val="Title"/>
    <w:basedOn w:val="Normal"/>
    <w:next w:val="Normal"/>
    <w:link w:val="TitleChar"/>
    <w:uiPriority w:val="10"/>
    <w:qFormat/>
    <w:rsid w:val="00612052"/>
    <w:pPr>
      <w:spacing w:afterLines="0" w:after="0"/>
    </w:pPr>
    <w:rPr>
      <w:rFonts w:ascii="Minion Pro" w:hAnsi="Minion Pro"/>
      <w:b/>
      <w:sz w:val="28"/>
      <w:szCs w:val="28"/>
      <w:u w:val="single"/>
    </w:rPr>
  </w:style>
  <w:style w:type="character" w:customStyle="1" w:styleId="TitleChar">
    <w:name w:val="Title Char"/>
    <w:basedOn w:val="DefaultParagraphFont"/>
    <w:link w:val="Title"/>
    <w:uiPriority w:val="10"/>
    <w:rsid w:val="00612052"/>
    <w:rPr>
      <w:rFonts w:ascii="Minion Pro" w:hAnsi="Minion Pro"/>
      <w:b/>
      <w:sz w:val="28"/>
      <w:szCs w:val="28"/>
      <w:u w:val="single"/>
    </w:rPr>
  </w:style>
  <w:style w:type="paragraph" w:styleId="ListParagraph">
    <w:name w:val="List Paragraph"/>
    <w:basedOn w:val="Normal"/>
    <w:uiPriority w:val="34"/>
    <w:qFormat/>
    <w:rsid w:val="007B15C0"/>
    <w:pPr>
      <w:ind w:left="720"/>
      <w:contextualSpacing/>
    </w:pPr>
  </w:style>
  <w:style w:type="paragraph" w:styleId="TOCHeading">
    <w:name w:val="TOC Heading"/>
    <w:basedOn w:val="Heading1"/>
    <w:next w:val="Normal"/>
    <w:uiPriority w:val="39"/>
    <w:unhideWhenUsed/>
    <w:qFormat/>
    <w:rsid w:val="003858E4"/>
    <w:pPr>
      <w:keepNext/>
      <w:keepLines/>
      <w:spacing w:before="240" w:afterLines="0" w:after="0" w:line="259" w:lineRule="auto"/>
      <w:outlineLvl w:val="9"/>
    </w:pPr>
    <w:rPr>
      <w:rFonts w:asciiTheme="majorHAnsi" w:eastAsiaTheme="majorEastAsia" w:hAnsiTheme="majorHAnsi" w:cstheme="majorBidi"/>
      <w:b w:val="0"/>
      <w:color w:val="2E74B5" w:themeColor="accent1" w:themeShade="BF"/>
      <w:sz w:val="32"/>
      <w:szCs w:val="32"/>
      <w:lang w:val="en-US" w:eastAsia="en-US"/>
    </w:rPr>
  </w:style>
  <w:style w:type="paragraph" w:styleId="TOC1">
    <w:name w:val="toc 1"/>
    <w:basedOn w:val="Normal"/>
    <w:next w:val="Normal"/>
    <w:autoRedefine/>
    <w:uiPriority w:val="39"/>
    <w:unhideWhenUsed/>
    <w:rsid w:val="000B55CE"/>
    <w:pPr>
      <w:numPr>
        <w:numId w:val="1"/>
      </w:numPr>
      <w:tabs>
        <w:tab w:val="right" w:leader="dot" w:pos="9060"/>
      </w:tabs>
      <w:spacing w:afterLines="0" w:after="0"/>
    </w:pPr>
  </w:style>
  <w:style w:type="character" w:styleId="Hyperlink">
    <w:name w:val="Hyperlink"/>
    <w:basedOn w:val="DefaultParagraphFont"/>
    <w:uiPriority w:val="99"/>
    <w:unhideWhenUsed/>
    <w:rsid w:val="003858E4"/>
    <w:rPr>
      <w:color w:val="0563C1" w:themeColor="hyperlink"/>
      <w:u w:val="single"/>
    </w:rPr>
  </w:style>
  <w:style w:type="paragraph" w:styleId="ListBullet">
    <w:name w:val="List Bullet"/>
    <w:basedOn w:val="Normal"/>
    <w:uiPriority w:val="99"/>
    <w:unhideWhenUsed/>
    <w:rsid w:val="00B52DEF"/>
    <w:pPr>
      <w:contextualSpacing/>
    </w:pPr>
  </w:style>
  <w:style w:type="character" w:customStyle="1" w:styleId="Heading2Char">
    <w:name w:val="Heading 2 Char"/>
    <w:basedOn w:val="DefaultParagraphFont"/>
    <w:link w:val="Heading2"/>
    <w:uiPriority w:val="9"/>
    <w:rsid w:val="009934E9"/>
    <w:rPr>
      <w:sz w:val="24"/>
      <w:u w:val="single"/>
    </w:rPr>
  </w:style>
  <w:style w:type="paragraph" w:styleId="Quote">
    <w:name w:val="Quote"/>
    <w:basedOn w:val="Normal"/>
    <w:next w:val="Normal"/>
    <w:link w:val="QuoteChar"/>
    <w:uiPriority w:val="29"/>
    <w:qFormat/>
    <w:rsid w:val="003705F1"/>
    <w:pPr>
      <w:spacing w:afterLines="0" w:after="200"/>
    </w:pPr>
    <w:rPr>
      <w:rFonts w:eastAsiaTheme="minorHAnsi"/>
      <w:i/>
      <w:iCs/>
      <w:color w:val="000000" w:themeColor="text1"/>
      <w:lang w:eastAsia="en-US"/>
    </w:rPr>
  </w:style>
  <w:style w:type="character" w:customStyle="1" w:styleId="QuoteChar">
    <w:name w:val="Quote Char"/>
    <w:basedOn w:val="DefaultParagraphFont"/>
    <w:link w:val="Quote"/>
    <w:uiPriority w:val="29"/>
    <w:rsid w:val="003705F1"/>
    <w:rPr>
      <w:rFonts w:eastAsiaTheme="minorHAnsi"/>
      <w:i/>
      <w:iCs/>
      <w:color w:val="000000" w:themeColor="text1"/>
      <w:lang w:eastAsia="en-US"/>
    </w:rPr>
  </w:style>
  <w:style w:type="character" w:styleId="Strong">
    <w:name w:val="Strong"/>
    <w:basedOn w:val="DefaultParagraphFont"/>
    <w:uiPriority w:val="22"/>
    <w:qFormat/>
    <w:rsid w:val="003705F1"/>
    <w:rPr>
      <w:b/>
      <w:bCs/>
    </w:rPr>
  </w:style>
  <w:style w:type="paragraph" w:customStyle="1" w:styleId="Default">
    <w:name w:val="Default"/>
    <w:uiPriority w:val="99"/>
    <w:semiHidden/>
    <w:rsid w:val="002C6A98"/>
    <w:pPr>
      <w:autoSpaceDE w:val="0"/>
      <w:autoSpaceDN w:val="0"/>
      <w:adjustRightInd w:val="0"/>
      <w:spacing w:after="0" w:line="240" w:lineRule="auto"/>
    </w:pPr>
    <w:rPr>
      <w:rFonts w:ascii="Calibri Light" w:eastAsia="Times New Roman" w:hAnsi="Calibri Light" w:cs="Calibri Light"/>
      <w:color w:val="000000"/>
      <w:sz w:val="24"/>
      <w:szCs w:val="24"/>
      <w:lang w:eastAsia="zh-CN"/>
    </w:rPr>
  </w:style>
  <w:style w:type="paragraph" w:styleId="NormalWeb">
    <w:name w:val="Normal (Web)"/>
    <w:basedOn w:val="Normal"/>
    <w:uiPriority w:val="99"/>
    <w:rsid w:val="0025088F"/>
    <w:pPr>
      <w:spacing w:beforeLines="1" w:afterLines="1" w:after="0" w:line="240" w:lineRule="auto"/>
    </w:pPr>
    <w:rPr>
      <w:rFonts w:ascii="Times" w:eastAsia="Cambria" w:hAnsi="Times" w:cs="Times New Roman"/>
      <w:sz w:val="20"/>
      <w:szCs w:val="20"/>
      <w:lang w:eastAsia="en-US"/>
    </w:rPr>
  </w:style>
  <w:style w:type="character" w:styleId="FootnoteReference">
    <w:name w:val="footnote reference"/>
    <w:basedOn w:val="DefaultParagraphFont"/>
    <w:uiPriority w:val="99"/>
    <w:semiHidden/>
    <w:unhideWhenUsed/>
    <w:rsid w:val="0027455C"/>
    <w:rPr>
      <w:vertAlign w:val="superscript"/>
    </w:rPr>
  </w:style>
  <w:style w:type="paragraph" w:styleId="FootnoteText">
    <w:name w:val="footnote text"/>
    <w:basedOn w:val="Normal"/>
    <w:link w:val="FootnoteTextChar"/>
    <w:uiPriority w:val="99"/>
    <w:semiHidden/>
    <w:unhideWhenUsed/>
    <w:rsid w:val="002C34F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C34F4"/>
    <w:rPr>
      <w:sz w:val="20"/>
      <w:szCs w:val="20"/>
    </w:rPr>
  </w:style>
  <w:style w:type="paragraph" w:styleId="BalloonText">
    <w:name w:val="Balloon Text"/>
    <w:basedOn w:val="Normal"/>
    <w:link w:val="BalloonTextChar"/>
    <w:uiPriority w:val="99"/>
    <w:semiHidden/>
    <w:unhideWhenUsed/>
    <w:rsid w:val="006B16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16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TW"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5C0"/>
    <w:pPr>
      <w:spacing w:afterLines="80" w:after="80" w:line="276" w:lineRule="auto"/>
    </w:pPr>
  </w:style>
  <w:style w:type="paragraph" w:styleId="Heading1">
    <w:name w:val="heading 1"/>
    <w:basedOn w:val="Normal"/>
    <w:next w:val="Normal"/>
    <w:link w:val="Heading1Char"/>
    <w:uiPriority w:val="9"/>
    <w:qFormat/>
    <w:rsid w:val="00612052"/>
    <w:pPr>
      <w:spacing w:afterLines="40" w:after="40" w:line="240" w:lineRule="auto"/>
      <w:outlineLvl w:val="0"/>
    </w:pPr>
    <w:rPr>
      <w:b/>
      <w:sz w:val="24"/>
    </w:rPr>
  </w:style>
  <w:style w:type="paragraph" w:styleId="Heading2">
    <w:name w:val="heading 2"/>
    <w:basedOn w:val="Heading1"/>
    <w:next w:val="Normal"/>
    <w:link w:val="Heading2Char"/>
    <w:uiPriority w:val="9"/>
    <w:unhideWhenUsed/>
    <w:qFormat/>
    <w:rsid w:val="009934E9"/>
    <w:pPr>
      <w:spacing w:after="192"/>
      <w:outlineLvl w:val="1"/>
    </w:pPr>
    <w:rPr>
      <w:b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2052"/>
    <w:rPr>
      <w:b/>
      <w:sz w:val="24"/>
    </w:rPr>
  </w:style>
  <w:style w:type="paragraph" w:styleId="Header">
    <w:name w:val="header"/>
    <w:basedOn w:val="Normal"/>
    <w:link w:val="HeaderChar"/>
    <w:uiPriority w:val="99"/>
    <w:unhideWhenUsed/>
    <w:rsid w:val="007B15C0"/>
    <w:pPr>
      <w:tabs>
        <w:tab w:val="center" w:pos="4153"/>
        <w:tab w:val="right" w:pos="8306"/>
      </w:tabs>
      <w:spacing w:after="0" w:line="240" w:lineRule="auto"/>
    </w:pPr>
  </w:style>
  <w:style w:type="character" w:customStyle="1" w:styleId="HeaderChar">
    <w:name w:val="Header Char"/>
    <w:basedOn w:val="DefaultParagraphFont"/>
    <w:link w:val="Header"/>
    <w:uiPriority w:val="99"/>
    <w:rsid w:val="007B15C0"/>
  </w:style>
  <w:style w:type="paragraph" w:styleId="Footer">
    <w:name w:val="footer"/>
    <w:basedOn w:val="Normal"/>
    <w:link w:val="FooterChar"/>
    <w:uiPriority w:val="99"/>
    <w:unhideWhenUsed/>
    <w:rsid w:val="007B15C0"/>
    <w:pPr>
      <w:tabs>
        <w:tab w:val="center" w:pos="4153"/>
        <w:tab w:val="right" w:pos="8306"/>
      </w:tabs>
      <w:spacing w:after="0" w:line="240" w:lineRule="auto"/>
    </w:pPr>
  </w:style>
  <w:style w:type="character" w:customStyle="1" w:styleId="FooterChar">
    <w:name w:val="Footer Char"/>
    <w:basedOn w:val="DefaultParagraphFont"/>
    <w:link w:val="Footer"/>
    <w:uiPriority w:val="99"/>
    <w:rsid w:val="007B15C0"/>
  </w:style>
  <w:style w:type="paragraph" w:styleId="Title">
    <w:name w:val="Title"/>
    <w:basedOn w:val="Normal"/>
    <w:next w:val="Normal"/>
    <w:link w:val="TitleChar"/>
    <w:uiPriority w:val="10"/>
    <w:qFormat/>
    <w:rsid w:val="00612052"/>
    <w:pPr>
      <w:spacing w:afterLines="0" w:after="0"/>
    </w:pPr>
    <w:rPr>
      <w:rFonts w:ascii="Minion Pro" w:hAnsi="Minion Pro"/>
      <w:b/>
      <w:sz w:val="28"/>
      <w:szCs w:val="28"/>
      <w:u w:val="single"/>
    </w:rPr>
  </w:style>
  <w:style w:type="character" w:customStyle="1" w:styleId="TitleChar">
    <w:name w:val="Title Char"/>
    <w:basedOn w:val="DefaultParagraphFont"/>
    <w:link w:val="Title"/>
    <w:uiPriority w:val="10"/>
    <w:rsid w:val="00612052"/>
    <w:rPr>
      <w:rFonts w:ascii="Minion Pro" w:hAnsi="Minion Pro"/>
      <w:b/>
      <w:sz w:val="28"/>
      <w:szCs w:val="28"/>
      <w:u w:val="single"/>
    </w:rPr>
  </w:style>
  <w:style w:type="paragraph" w:styleId="ListParagraph">
    <w:name w:val="List Paragraph"/>
    <w:basedOn w:val="Normal"/>
    <w:uiPriority w:val="34"/>
    <w:qFormat/>
    <w:rsid w:val="007B15C0"/>
    <w:pPr>
      <w:ind w:left="720"/>
      <w:contextualSpacing/>
    </w:pPr>
  </w:style>
  <w:style w:type="paragraph" w:styleId="TOCHeading">
    <w:name w:val="TOC Heading"/>
    <w:basedOn w:val="Heading1"/>
    <w:next w:val="Normal"/>
    <w:uiPriority w:val="39"/>
    <w:unhideWhenUsed/>
    <w:qFormat/>
    <w:rsid w:val="003858E4"/>
    <w:pPr>
      <w:keepNext/>
      <w:keepLines/>
      <w:spacing w:before="240" w:afterLines="0" w:after="0" w:line="259" w:lineRule="auto"/>
      <w:outlineLvl w:val="9"/>
    </w:pPr>
    <w:rPr>
      <w:rFonts w:asciiTheme="majorHAnsi" w:eastAsiaTheme="majorEastAsia" w:hAnsiTheme="majorHAnsi" w:cstheme="majorBidi"/>
      <w:b w:val="0"/>
      <w:color w:val="2E74B5" w:themeColor="accent1" w:themeShade="BF"/>
      <w:sz w:val="32"/>
      <w:szCs w:val="32"/>
      <w:lang w:val="en-US" w:eastAsia="en-US"/>
    </w:rPr>
  </w:style>
  <w:style w:type="paragraph" w:styleId="TOC1">
    <w:name w:val="toc 1"/>
    <w:basedOn w:val="Normal"/>
    <w:next w:val="Normal"/>
    <w:autoRedefine/>
    <w:uiPriority w:val="39"/>
    <w:unhideWhenUsed/>
    <w:rsid w:val="000B55CE"/>
    <w:pPr>
      <w:numPr>
        <w:numId w:val="1"/>
      </w:numPr>
      <w:tabs>
        <w:tab w:val="right" w:leader="dot" w:pos="9060"/>
      </w:tabs>
      <w:spacing w:afterLines="0" w:after="0"/>
    </w:pPr>
  </w:style>
  <w:style w:type="character" w:styleId="Hyperlink">
    <w:name w:val="Hyperlink"/>
    <w:basedOn w:val="DefaultParagraphFont"/>
    <w:uiPriority w:val="99"/>
    <w:unhideWhenUsed/>
    <w:rsid w:val="003858E4"/>
    <w:rPr>
      <w:color w:val="0563C1" w:themeColor="hyperlink"/>
      <w:u w:val="single"/>
    </w:rPr>
  </w:style>
  <w:style w:type="paragraph" w:styleId="ListBullet">
    <w:name w:val="List Bullet"/>
    <w:basedOn w:val="Normal"/>
    <w:uiPriority w:val="99"/>
    <w:unhideWhenUsed/>
    <w:rsid w:val="00B52DEF"/>
    <w:pPr>
      <w:contextualSpacing/>
    </w:pPr>
  </w:style>
  <w:style w:type="character" w:customStyle="1" w:styleId="Heading2Char">
    <w:name w:val="Heading 2 Char"/>
    <w:basedOn w:val="DefaultParagraphFont"/>
    <w:link w:val="Heading2"/>
    <w:uiPriority w:val="9"/>
    <w:rsid w:val="009934E9"/>
    <w:rPr>
      <w:sz w:val="24"/>
      <w:u w:val="single"/>
    </w:rPr>
  </w:style>
  <w:style w:type="paragraph" w:styleId="Quote">
    <w:name w:val="Quote"/>
    <w:basedOn w:val="Normal"/>
    <w:next w:val="Normal"/>
    <w:link w:val="QuoteChar"/>
    <w:uiPriority w:val="29"/>
    <w:qFormat/>
    <w:rsid w:val="003705F1"/>
    <w:pPr>
      <w:spacing w:afterLines="0" w:after="200"/>
    </w:pPr>
    <w:rPr>
      <w:rFonts w:eastAsiaTheme="minorHAnsi"/>
      <w:i/>
      <w:iCs/>
      <w:color w:val="000000" w:themeColor="text1"/>
      <w:lang w:eastAsia="en-US"/>
    </w:rPr>
  </w:style>
  <w:style w:type="character" w:customStyle="1" w:styleId="QuoteChar">
    <w:name w:val="Quote Char"/>
    <w:basedOn w:val="DefaultParagraphFont"/>
    <w:link w:val="Quote"/>
    <w:uiPriority w:val="29"/>
    <w:rsid w:val="003705F1"/>
    <w:rPr>
      <w:rFonts w:eastAsiaTheme="minorHAnsi"/>
      <w:i/>
      <w:iCs/>
      <w:color w:val="000000" w:themeColor="text1"/>
      <w:lang w:eastAsia="en-US"/>
    </w:rPr>
  </w:style>
  <w:style w:type="character" w:styleId="Strong">
    <w:name w:val="Strong"/>
    <w:basedOn w:val="DefaultParagraphFont"/>
    <w:uiPriority w:val="22"/>
    <w:qFormat/>
    <w:rsid w:val="003705F1"/>
    <w:rPr>
      <w:b/>
      <w:bCs/>
    </w:rPr>
  </w:style>
  <w:style w:type="paragraph" w:customStyle="1" w:styleId="Default">
    <w:name w:val="Default"/>
    <w:uiPriority w:val="99"/>
    <w:semiHidden/>
    <w:rsid w:val="002C6A98"/>
    <w:pPr>
      <w:autoSpaceDE w:val="0"/>
      <w:autoSpaceDN w:val="0"/>
      <w:adjustRightInd w:val="0"/>
      <w:spacing w:after="0" w:line="240" w:lineRule="auto"/>
    </w:pPr>
    <w:rPr>
      <w:rFonts w:ascii="Calibri Light" w:eastAsia="Times New Roman" w:hAnsi="Calibri Light" w:cs="Calibri Light"/>
      <w:color w:val="000000"/>
      <w:sz w:val="24"/>
      <w:szCs w:val="24"/>
      <w:lang w:eastAsia="zh-CN"/>
    </w:rPr>
  </w:style>
  <w:style w:type="paragraph" w:styleId="NormalWeb">
    <w:name w:val="Normal (Web)"/>
    <w:basedOn w:val="Normal"/>
    <w:uiPriority w:val="99"/>
    <w:rsid w:val="0025088F"/>
    <w:pPr>
      <w:spacing w:beforeLines="1" w:afterLines="1" w:after="0" w:line="240" w:lineRule="auto"/>
    </w:pPr>
    <w:rPr>
      <w:rFonts w:ascii="Times" w:eastAsia="Cambria" w:hAnsi="Times" w:cs="Times New Roman"/>
      <w:sz w:val="20"/>
      <w:szCs w:val="20"/>
      <w:lang w:eastAsia="en-US"/>
    </w:rPr>
  </w:style>
  <w:style w:type="character" w:styleId="FootnoteReference">
    <w:name w:val="footnote reference"/>
    <w:basedOn w:val="DefaultParagraphFont"/>
    <w:uiPriority w:val="99"/>
    <w:semiHidden/>
    <w:unhideWhenUsed/>
    <w:rsid w:val="0027455C"/>
    <w:rPr>
      <w:vertAlign w:val="superscript"/>
    </w:rPr>
  </w:style>
  <w:style w:type="paragraph" w:styleId="FootnoteText">
    <w:name w:val="footnote text"/>
    <w:basedOn w:val="Normal"/>
    <w:link w:val="FootnoteTextChar"/>
    <w:uiPriority w:val="99"/>
    <w:semiHidden/>
    <w:unhideWhenUsed/>
    <w:rsid w:val="002C34F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C34F4"/>
    <w:rPr>
      <w:sz w:val="20"/>
      <w:szCs w:val="20"/>
    </w:rPr>
  </w:style>
  <w:style w:type="paragraph" w:styleId="BalloonText">
    <w:name w:val="Balloon Text"/>
    <w:basedOn w:val="Normal"/>
    <w:link w:val="BalloonTextChar"/>
    <w:uiPriority w:val="99"/>
    <w:semiHidden/>
    <w:unhideWhenUsed/>
    <w:rsid w:val="006B16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16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392141">
      <w:bodyDiv w:val="1"/>
      <w:marLeft w:val="0"/>
      <w:marRight w:val="0"/>
      <w:marTop w:val="0"/>
      <w:marBottom w:val="0"/>
      <w:divBdr>
        <w:top w:val="none" w:sz="0" w:space="0" w:color="auto"/>
        <w:left w:val="none" w:sz="0" w:space="0" w:color="auto"/>
        <w:bottom w:val="none" w:sz="0" w:space="0" w:color="auto"/>
        <w:right w:val="none" w:sz="0" w:space="0" w:color="auto"/>
      </w:divBdr>
      <w:divsChild>
        <w:div w:id="1131482462">
          <w:marLeft w:val="605"/>
          <w:marRight w:val="0"/>
          <w:marTop w:val="40"/>
          <w:marBottom w:val="80"/>
          <w:divBdr>
            <w:top w:val="none" w:sz="0" w:space="0" w:color="auto"/>
            <w:left w:val="none" w:sz="0" w:space="0" w:color="auto"/>
            <w:bottom w:val="none" w:sz="0" w:space="0" w:color="auto"/>
            <w:right w:val="none" w:sz="0" w:space="0" w:color="auto"/>
          </w:divBdr>
        </w:div>
        <w:div w:id="527791670">
          <w:marLeft w:val="605"/>
          <w:marRight w:val="0"/>
          <w:marTop w:val="40"/>
          <w:marBottom w:val="80"/>
          <w:divBdr>
            <w:top w:val="none" w:sz="0" w:space="0" w:color="auto"/>
            <w:left w:val="none" w:sz="0" w:space="0" w:color="auto"/>
            <w:bottom w:val="none" w:sz="0" w:space="0" w:color="auto"/>
            <w:right w:val="none" w:sz="0" w:space="0" w:color="auto"/>
          </w:divBdr>
        </w:div>
        <w:div w:id="31154823">
          <w:marLeft w:val="605"/>
          <w:marRight w:val="0"/>
          <w:marTop w:val="40"/>
          <w:marBottom w:val="80"/>
          <w:divBdr>
            <w:top w:val="none" w:sz="0" w:space="0" w:color="auto"/>
            <w:left w:val="none" w:sz="0" w:space="0" w:color="auto"/>
            <w:bottom w:val="none" w:sz="0" w:space="0" w:color="auto"/>
            <w:right w:val="none" w:sz="0" w:space="0" w:color="auto"/>
          </w:divBdr>
        </w:div>
      </w:divsChild>
    </w:div>
    <w:div w:id="450981458">
      <w:bodyDiv w:val="1"/>
      <w:marLeft w:val="0"/>
      <w:marRight w:val="0"/>
      <w:marTop w:val="0"/>
      <w:marBottom w:val="0"/>
      <w:divBdr>
        <w:top w:val="none" w:sz="0" w:space="0" w:color="auto"/>
        <w:left w:val="none" w:sz="0" w:space="0" w:color="auto"/>
        <w:bottom w:val="none" w:sz="0" w:space="0" w:color="auto"/>
        <w:right w:val="none" w:sz="0" w:space="0" w:color="auto"/>
      </w:divBdr>
      <w:divsChild>
        <w:div w:id="116726309">
          <w:marLeft w:val="893"/>
          <w:marRight w:val="0"/>
          <w:marTop w:val="40"/>
          <w:marBottom w:val="80"/>
          <w:divBdr>
            <w:top w:val="none" w:sz="0" w:space="0" w:color="auto"/>
            <w:left w:val="none" w:sz="0" w:space="0" w:color="auto"/>
            <w:bottom w:val="none" w:sz="0" w:space="0" w:color="auto"/>
            <w:right w:val="none" w:sz="0" w:space="0" w:color="auto"/>
          </w:divBdr>
        </w:div>
      </w:divsChild>
    </w:div>
    <w:div w:id="549918674">
      <w:bodyDiv w:val="1"/>
      <w:marLeft w:val="0"/>
      <w:marRight w:val="0"/>
      <w:marTop w:val="0"/>
      <w:marBottom w:val="0"/>
      <w:divBdr>
        <w:top w:val="none" w:sz="0" w:space="0" w:color="auto"/>
        <w:left w:val="none" w:sz="0" w:space="0" w:color="auto"/>
        <w:bottom w:val="none" w:sz="0" w:space="0" w:color="auto"/>
        <w:right w:val="none" w:sz="0" w:space="0" w:color="auto"/>
      </w:divBdr>
    </w:div>
    <w:div w:id="911889830">
      <w:bodyDiv w:val="1"/>
      <w:marLeft w:val="0"/>
      <w:marRight w:val="0"/>
      <w:marTop w:val="0"/>
      <w:marBottom w:val="0"/>
      <w:divBdr>
        <w:top w:val="none" w:sz="0" w:space="0" w:color="auto"/>
        <w:left w:val="none" w:sz="0" w:space="0" w:color="auto"/>
        <w:bottom w:val="none" w:sz="0" w:space="0" w:color="auto"/>
        <w:right w:val="none" w:sz="0" w:space="0" w:color="auto"/>
      </w:divBdr>
    </w:div>
    <w:div w:id="914246414">
      <w:bodyDiv w:val="1"/>
      <w:marLeft w:val="0"/>
      <w:marRight w:val="0"/>
      <w:marTop w:val="0"/>
      <w:marBottom w:val="0"/>
      <w:divBdr>
        <w:top w:val="none" w:sz="0" w:space="0" w:color="auto"/>
        <w:left w:val="none" w:sz="0" w:space="0" w:color="auto"/>
        <w:bottom w:val="none" w:sz="0" w:space="0" w:color="auto"/>
        <w:right w:val="none" w:sz="0" w:space="0" w:color="auto"/>
      </w:divBdr>
    </w:div>
    <w:div w:id="1017737753">
      <w:bodyDiv w:val="1"/>
      <w:marLeft w:val="0"/>
      <w:marRight w:val="0"/>
      <w:marTop w:val="0"/>
      <w:marBottom w:val="0"/>
      <w:divBdr>
        <w:top w:val="none" w:sz="0" w:space="0" w:color="auto"/>
        <w:left w:val="none" w:sz="0" w:space="0" w:color="auto"/>
        <w:bottom w:val="none" w:sz="0" w:space="0" w:color="auto"/>
        <w:right w:val="none" w:sz="0" w:space="0" w:color="auto"/>
      </w:divBdr>
      <w:divsChild>
        <w:div w:id="802113971">
          <w:marLeft w:val="605"/>
          <w:marRight w:val="0"/>
          <w:marTop w:val="40"/>
          <w:marBottom w:val="80"/>
          <w:divBdr>
            <w:top w:val="none" w:sz="0" w:space="0" w:color="auto"/>
            <w:left w:val="none" w:sz="0" w:space="0" w:color="auto"/>
            <w:bottom w:val="none" w:sz="0" w:space="0" w:color="auto"/>
            <w:right w:val="none" w:sz="0" w:space="0" w:color="auto"/>
          </w:divBdr>
        </w:div>
        <w:div w:id="465319143">
          <w:marLeft w:val="893"/>
          <w:marRight w:val="0"/>
          <w:marTop w:val="40"/>
          <w:marBottom w:val="80"/>
          <w:divBdr>
            <w:top w:val="none" w:sz="0" w:space="0" w:color="auto"/>
            <w:left w:val="none" w:sz="0" w:space="0" w:color="auto"/>
            <w:bottom w:val="none" w:sz="0" w:space="0" w:color="auto"/>
            <w:right w:val="none" w:sz="0" w:space="0" w:color="auto"/>
          </w:divBdr>
        </w:div>
        <w:div w:id="2127773567">
          <w:marLeft w:val="605"/>
          <w:marRight w:val="0"/>
          <w:marTop w:val="40"/>
          <w:marBottom w:val="80"/>
          <w:divBdr>
            <w:top w:val="none" w:sz="0" w:space="0" w:color="auto"/>
            <w:left w:val="none" w:sz="0" w:space="0" w:color="auto"/>
            <w:bottom w:val="none" w:sz="0" w:space="0" w:color="auto"/>
            <w:right w:val="none" w:sz="0" w:space="0" w:color="auto"/>
          </w:divBdr>
        </w:div>
        <w:div w:id="1234966411">
          <w:marLeft w:val="893"/>
          <w:marRight w:val="0"/>
          <w:marTop w:val="40"/>
          <w:marBottom w:val="80"/>
          <w:divBdr>
            <w:top w:val="none" w:sz="0" w:space="0" w:color="auto"/>
            <w:left w:val="none" w:sz="0" w:space="0" w:color="auto"/>
            <w:bottom w:val="none" w:sz="0" w:space="0" w:color="auto"/>
            <w:right w:val="none" w:sz="0" w:space="0" w:color="auto"/>
          </w:divBdr>
        </w:div>
        <w:div w:id="395129591">
          <w:marLeft w:val="893"/>
          <w:marRight w:val="0"/>
          <w:marTop w:val="40"/>
          <w:marBottom w:val="80"/>
          <w:divBdr>
            <w:top w:val="none" w:sz="0" w:space="0" w:color="auto"/>
            <w:left w:val="none" w:sz="0" w:space="0" w:color="auto"/>
            <w:bottom w:val="none" w:sz="0" w:space="0" w:color="auto"/>
            <w:right w:val="none" w:sz="0" w:space="0" w:color="auto"/>
          </w:divBdr>
        </w:div>
        <w:div w:id="601690211">
          <w:marLeft w:val="893"/>
          <w:marRight w:val="0"/>
          <w:marTop w:val="40"/>
          <w:marBottom w:val="80"/>
          <w:divBdr>
            <w:top w:val="none" w:sz="0" w:space="0" w:color="auto"/>
            <w:left w:val="none" w:sz="0" w:space="0" w:color="auto"/>
            <w:bottom w:val="none" w:sz="0" w:space="0" w:color="auto"/>
            <w:right w:val="none" w:sz="0" w:space="0" w:color="auto"/>
          </w:divBdr>
        </w:div>
        <w:div w:id="1117601481">
          <w:marLeft w:val="605"/>
          <w:marRight w:val="0"/>
          <w:marTop w:val="40"/>
          <w:marBottom w:val="80"/>
          <w:divBdr>
            <w:top w:val="none" w:sz="0" w:space="0" w:color="auto"/>
            <w:left w:val="none" w:sz="0" w:space="0" w:color="auto"/>
            <w:bottom w:val="none" w:sz="0" w:space="0" w:color="auto"/>
            <w:right w:val="none" w:sz="0" w:space="0" w:color="auto"/>
          </w:divBdr>
        </w:div>
        <w:div w:id="2076589940">
          <w:marLeft w:val="893"/>
          <w:marRight w:val="0"/>
          <w:marTop w:val="40"/>
          <w:marBottom w:val="80"/>
          <w:divBdr>
            <w:top w:val="none" w:sz="0" w:space="0" w:color="auto"/>
            <w:left w:val="none" w:sz="0" w:space="0" w:color="auto"/>
            <w:bottom w:val="none" w:sz="0" w:space="0" w:color="auto"/>
            <w:right w:val="none" w:sz="0" w:space="0" w:color="auto"/>
          </w:divBdr>
        </w:div>
        <w:div w:id="901410508">
          <w:marLeft w:val="893"/>
          <w:marRight w:val="0"/>
          <w:marTop w:val="40"/>
          <w:marBottom w:val="80"/>
          <w:divBdr>
            <w:top w:val="none" w:sz="0" w:space="0" w:color="auto"/>
            <w:left w:val="none" w:sz="0" w:space="0" w:color="auto"/>
            <w:bottom w:val="none" w:sz="0" w:space="0" w:color="auto"/>
            <w:right w:val="none" w:sz="0" w:space="0" w:color="auto"/>
          </w:divBdr>
        </w:div>
      </w:divsChild>
    </w:div>
    <w:div w:id="1041056626">
      <w:bodyDiv w:val="1"/>
      <w:marLeft w:val="0"/>
      <w:marRight w:val="0"/>
      <w:marTop w:val="0"/>
      <w:marBottom w:val="0"/>
      <w:divBdr>
        <w:top w:val="none" w:sz="0" w:space="0" w:color="auto"/>
        <w:left w:val="none" w:sz="0" w:space="0" w:color="auto"/>
        <w:bottom w:val="none" w:sz="0" w:space="0" w:color="auto"/>
        <w:right w:val="none" w:sz="0" w:space="0" w:color="auto"/>
      </w:divBdr>
    </w:div>
    <w:div w:id="1142231094">
      <w:bodyDiv w:val="1"/>
      <w:marLeft w:val="0"/>
      <w:marRight w:val="0"/>
      <w:marTop w:val="0"/>
      <w:marBottom w:val="0"/>
      <w:divBdr>
        <w:top w:val="none" w:sz="0" w:space="0" w:color="auto"/>
        <w:left w:val="none" w:sz="0" w:space="0" w:color="auto"/>
        <w:bottom w:val="none" w:sz="0" w:space="0" w:color="auto"/>
        <w:right w:val="none" w:sz="0" w:space="0" w:color="auto"/>
      </w:divBdr>
    </w:div>
    <w:div w:id="1290626638">
      <w:bodyDiv w:val="1"/>
      <w:marLeft w:val="0"/>
      <w:marRight w:val="0"/>
      <w:marTop w:val="0"/>
      <w:marBottom w:val="0"/>
      <w:divBdr>
        <w:top w:val="none" w:sz="0" w:space="0" w:color="auto"/>
        <w:left w:val="none" w:sz="0" w:space="0" w:color="auto"/>
        <w:bottom w:val="none" w:sz="0" w:space="0" w:color="auto"/>
        <w:right w:val="none" w:sz="0" w:space="0" w:color="auto"/>
      </w:divBdr>
    </w:div>
    <w:div w:id="1565531438">
      <w:bodyDiv w:val="1"/>
      <w:marLeft w:val="0"/>
      <w:marRight w:val="0"/>
      <w:marTop w:val="0"/>
      <w:marBottom w:val="0"/>
      <w:divBdr>
        <w:top w:val="none" w:sz="0" w:space="0" w:color="auto"/>
        <w:left w:val="none" w:sz="0" w:space="0" w:color="auto"/>
        <w:bottom w:val="none" w:sz="0" w:space="0" w:color="auto"/>
        <w:right w:val="none" w:sz="0" w:space="0" w:color="auto"/>
      </w:divBdr>
    </w:div>
    <w:div w:id="1635600759">
      <w:bodyDiv w:val="1"/>
      <w:marLeft w:val="0"/>
      <w:marRight w:val="0"/>
      <w:marTop w:val="0"/>
      <w:marBottom w:val="0"/>
      <w:divBdr>
        <w:top w:val="none" w:sz="0" w:space="0" w:color="auto"/>
        <w:left w:val="none" w:sz="0" w:space="0" w:color="auto"/>
        <w:bottom w:val="none" w:sz="0" w:space="0" w:color="auto"/>
        <w:right w:val="none" w:sz="0" w:space="0" w:color="auto"/>
      </w:divBdr>
      <w:divsChild>
        <w:div w:id="1098604223">
          <w:marLeft w:val="144"/>
          <w:marRight w:val="0"/>
          <w:marTop w:val="240"/>
          <w:marBottom w:val="40"/>
          <w:divBdr>
            <w:top w:val="none" w:sz="0" w:space="0" w:color="auto"/>
            <w:left w:val="none" w:sz="0" w:space="0" w:color="auto"/>
            <w:bottom w:val="none" w:sz="0" w:space="0" w:color="auto"/>
            <w:right w:val="none" w:sz="0" w:space="0" w:color="auto"/>
          </w:divBdr>
        </w:div>
        <w:div w:id="1311907463">
          <w:marLeft w:val="144"/>
          <w:marRight w:val="0"/>
          <w:marTop w:val="240"/>
          <w:marBottom w:val="40"/>
          <w:divBdr>
            <w:top w:val="none" w:sz="0" w:space="0" w:color="auto"/>
            <w:left w:val="none" w:sz="0" w:space="0" w:color="auto"/>
            <w:bottom w:val="none" w:sz="0" w:space="0" w:color="auto"/>
            <w:right w:val="none" w:sz="0" w:space="0" w:color="auto"/>
          </w:divBdr>
        </w:div>
        <w:div w:id="1320419904">
          <w:marLeft w:val="144"/>
          <w:marRight w:val="0"/>
          <w:marTop w:val="240"/>
          <w:marBottom w:val="40"/>
          <w:divBdr>
            <w:top w:val="none" w:sz="0" w:space="0" w:color="auto"/>
            <w:left w:val="none" w:sz="0" w:space="0" w:color="auto"/>
            <w:bottom w:val="none" w:sz="0" w:space="0" w:color="auto"/>
            <w:right w:val="none" w:sz="0" w:space="0" w:color="auto"/>
          </w:divBdr>
        </w:div>
      </w:divsChild>
    </w:div>
    <w:div w:id="1947274393">
      <w:bodyDiv w:val="1"/>
      <w:marLeft w:val="0"/>
      <w:marRight w:val="0"/>
      <w:marTop w:val="0"/>
      <w:marBottom w:val="0"/>
      <w:divBdr>
        <w:top w:val="none" w:sz="0" w:space="0" w:color="auto"/>
        <w:left w:val="none" w:sz="0" w:space="0" w:color="auto"/>
        <w:bottom w:val="none" w:sz="0" w:space="0" w:color="auto"/>
        <w:right w:val="none" w:sz="0" w:space="0" w:color="auto"/>
      </w:divBdr>
      <w:divsChild>
        <w:div w:id="1224874775">
          <w:marLeft w:val="605"/>
          <w:marRight w:val="0"/>
          <w:marTop w:val="40"/>
          <w:marBottom w:val="80"/>
          <w:divBdr>
            <w:top w:val="none" w:sz="0" w:space="0" w:color="auto"/>
            <w:left w:val="none" w:sz="0" w:space="0" w:color="auto"/>
            <w:bottom w:val="none" w:sz="0" w:space="0" w:color="auto"/>
            <w:right w:val="none" w:sz="0" w:space="0" w:color="auto"/>
          </w:divBdr>
        </w:div>
        <w:div w:id="104931765">
          <w:marLeft w:val="605"/>
          <w:marRight w:val="0"/>
          <w:marTop w:val="40"/>
          <w:marBottom w:val="80"/>
          <w:divBdr>
            <w:top w:val="none" w:sz="0" w:space="0" w:color="auto"/>
            <w:left w:val="none" w:sz="0" w:space="0" w:color="auto"/>
            <w:bottom w:val="none" w:sz="0" w:space="0" w:color="auto"/>
            <w:right w:val="none" w:sz="0" w:space="0" w:color="auto"/>
          </w:divBdr>
        </w:div>
        <w:div w:id="358552557">
          <w:marLeft w:val="605"/>
          <w:marRight w:val="0"/>
          <w:marTop w:val="40"/>
          <w:marBottom w:val="80"/>
          <w:divBdr>
            <w:top w:val="none" w:sz="0" w:space="0" w:color="auto"/>
            <w:left w:val="none" w:sz="0" w:space="0" w:color="auto"/>
            <w:bottom w:val="none" w:sz="0" w:space="0" w:color="auto"/>
            <w:right w:val="none" w:sz="0" w:space="0" w:color="auto"/>
          </w:divBdr>
        </w:div>
      </w:divsChild>
    </w:div>
    <w:div w:id="1978026684">
      <w:bodyDiv w:val="1"/>
      <w:marLeft w:val="0"/>
      <w:marRight w:val="0"/>
      <w:marTop w:val="0"/>
      <w:marBottom w:val="0"/>
      <w:divBdr>
        <w:top w:val="none" w:sz="0" w:space="0" w:color="auto"/>
        <w:left w:val="none" w:sz="0" w:space="0" w:color="auto"/>
        <w:bottom w:val="none" w:sz="0" w:space="0" w:color="auto"/>
        <w:right w:val="none" w:sz="0" w:space="0" w:color="auto"/>
      </w:divBdr>
    </w:div>
    <w:div w:id="2046832936">
      <w:bodyDiv w:val="1"/>
      <w:marLeft w:val="0"/>
      <w:marRight w:val="0"/>
      <w:marTop w:val="0"/>
      <w:marBottom w:val="0"/>
      <w:divBdr>
        <w:top w:val="none" w:sz="0" w:space="0" w:color="auto"/>
        <w:left w:val="none" w:sz="0" w:space="0" w:color="auto"/>
        <w:bottom w:val="none" w:sz="0" w:space="0" w:color="auto"/>
        <w:right w:val="none" w:sz="0" w:space="0" w:color="auto"/>
      </w:divBdr>
      <w:divsChild>
        <w:div w:id="13919694">
          <w:marLeft w:val="605"/>
          <w:marRight w:val="0"/>
          <w:marTop w:val="40"/>
          <w:marBottom w:val="80"/>
          <w:divBdr>
            <w:top w:val="none" w:sz="0" w:space="0" w:color="auto"/>
            <w:left w:val="none" w:sz="0" w:space="0" w:color="auto"/>
            <w:bottom w:val="none" w:sz="0" w:space="0" w:color="auto"/>
            <w:right w:val="none" w:sz="0" w:space="0" w:color="auto"/>
          </w:divBdr>
        </w:div>
        <w:div w:id="981614999">
          <w:marLeft w:val="605"/>
          <w:marRight w:val="0"/>
          <w:marTop w:val="40"/>
          <w:marBottom w:val="80"/>
          <w:divBdr>
            <w:top w:val="none" w:sz="0" w:space="0" w:color="auto"/>
            <w:left w:val="none" w:sz="0" w:space="0" w:color="auto"/>
            <w:bottom w:val="none" w:sz="0" w:space="0" w:color="auto"/>
            <w:right w:val="none" w:sz="0" w:space="0" w:color="auto"/>
          </w:divBdr>
        </w:div>
        <w:div w:id="35742209">
          <w:marLeft w:val="893"/>
          <w:marRight w:val="0"/>
          <w:marTop w:val="40"/>
          <w:marBottom w:val="80"/>
          <w:divBdr>
            <w:top w:val="none" w:sz="0" w:space="0" w:color="auto"/>
            <w:left w:val="none" w:sz="0" w:space="0" w:color="auto"/>
            <w:bottom w:val="none" w:sz="0" w:space="0" w:color="auto"/>
            <w:right w:val="none" w:sz="0" w:space="0" w:color="auto"/>
          </w:divBdr>
        </w:div>
        <w:div w:id="1264680395">
          <w:marLeft w:val="893"/>
          <w:marRight w:val="0"/>
          <w:marTop w:val="40"/>
          <w:marBottom w:val="8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5F1C4D-B454-447D-9520-18DE0B970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1586</Words>
  <Characters>9046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Kenneth Chu</dc:creator>
  <cp:lastModifiedBy>CF</cp:lastModifiedBy>
  <cp:revision>3</cp:revision>
  <dcterms:created xsi:type="dcterms:W3CDTF">2015-12-13T19:26:00Z</dcterms:created>
  <dcterms:modified xsi:type="dcterms:W3CDTF">2016-01-29T11:22:00Z</dcterms:modified>
</cp:coreProperties>
</file>