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E4" w:rsidRDefault="003333E4" w:rsidP="00FA783D">
      <w:pPr>
        <w:pStyle w:val="Title"/>
        <w:pBdr>
          <w:top w:val="none" w:sz="0" w:space="0" w:color="auto"/>
          <w:bottom w:val="single" w:sz="12" w:space="1" w:color="C8716A" w:themeColor="accent2"/>
        </w:pBdr>
        <w:jc w:val="left"/>
        <w:rPr>
          <w:lang w:val="en-GB"/>
        </w:rPr>
      </w:pPr>
      <w:r>
        <w:rPr>
          <w:lang w:val="en-GB"/>
        </w:rPr>
        <w:t>Policy for JCR Half and Full Colours</w:t>
      </w:r>
    </w:p>
    <w:p w:rsidR="00062D85" w:rsidRPr="00062D85" w:rsidRDefault="00062D85" w:rsidP="00062D85">
      <w:pPr>
        <w:rPr>
          <w:lang w:val="en-GB"/>
        </w:rPr>
      </w:pPr>
      <w:r>
        <w:rPr>
          <w:lang w:val="en-GB"/>
        </w:rPr>
        <w:t xml:space="preserve">After the Open Committee run in Easter term 2013, and following consultation with the JCR Committee, </w:t>
      </w:r>
      <w:r w:rsidR="003D59F2">
        <w:rPr>
          <w:lang w:val="en-GB"/>
        </w:rPr>
        <w:t>a</w:t>
      </w:r>
      <w:r>
        <w:rPr>
          <w:lang w:val="en-GB"/>
        </w:rPr>
        <w:t xml:space="preserve"> policy has been designed to formalise the process for JCR Half and Full Colours.</w:t>
      </w:r>
      <w:r w:rsidR="003D59F2">
        <w:rPr>
          <w:lang w:val="en-GB"/>
        </w:rPr>
        <w:t xml:space="preserve"> The table below demonstrates the differences in the policy between the two awards.</w:t>
      </w:r>
      <w:bookmarkStart w:id="0" w:name="_GoBack"/>
      <w:bookmarkEnd w:id="0"/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1560"/>
        <w:gridCol w:w="3118"/>
        <w:gridCol w:w="4962"/>
      </w:tblGrid>
      <w:tr w:rsidR="00CD3420" w:rsidTr="00073637">
        <w:tc>
          <w:tcPr>
            <w:tcW w:w="1560" w:type="dxa"/>
            <w:vAlign w:val="center"/>
          </w:tcPr>
          <w:p w:rsidR="00CD3420" w:rsidRPr="00CD3420" w:rsidRDefault="00CD3420" w:rsidP="00CD3420">
            <w:pPr>
              <w:spacing w:before="120" w:line="36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CD3420" w:rsidRPr="00CD3420" w:rsidRDefault="00CD3420" w:rsidP="00CD3420">
            <w:pPr>
              <w:spacing w:before="120" w:line="360" w:lineRule="auto"/>
              <w:jc w:val="center"/>
              <w:rPr>
                <w:b/>
                <w:lang w:val="en-GB"/>
              </w:rPr>
            </w:pPr>
            <w:r w:rsidRPr="00CD3420">
              <w:rPr>
                <w:b/>
                <w:lang w:val="en-GB"/>
              </w:rPr>
              <w:t>Half</w:t>
            </w:r>
            <w:r>
              <w:rPr>
                <w:b/>
                <w:lang w:val="en-GB"/>
              </w:rPr>
              <w:t xml:space="preserve"> Colours</w:t>
            </w:r>
          </w:p>
        </w:tc>
        <w:tc>
          <w:tcPr>
            <w:tcW w:w="4962" w:type="dxa"/>
            <w:vAlign w:val="center"/>
          </w:tcPr>
          <w:p w:rsidR="00CD3420" w:rsidRPr="00CD3420" w:rsidRDefault="00CD3420" w:rsidP="00CD3420">
            <w:pPr>
              <w:spacing w:before="120" w:line="360" w:lineRule="auto"/>
              <w:jc w:val="center"/>
              <w:rPr>
                <w:b/>
                <w:lang w:val="en-GB"/>
              </w:rPr>
            </w:pPr>
            <w:r w:rsidRPr="00CD3420">
              <w:rPr>
                <w:b/>
                <w:lang w:val="en-GB"/>
              </w:rPr>
              <w:t>Full</w:t>
            </w:r>
            <w:r>
              <w:rPr>
                <w:b/>
                <w:lang w:val="en-GB"/>
              </w:rPr>
              <w:t xml:space="preserve"> Colours</w:t>
            </w:r>
          </w:p>
        </w:tc>
      </w:tr>
      <w:tr w:rsidR="00CD3420" w:rsidTr="00073637">
        <w:tc>
          <w:tcPr>
            <w:tcW w:w="1560" w:type="dxa"/>
            <w:vAlign w:val="center"/>
          </w:tcPr>
          <w:p w:rsidR="00CD3420" w:rsidRPr="00CD3420" w:rsidRDefault="00CD3420" w:rsidP="00073637">
            <w:pPr>
              <w:spacing w:before="120" w:after="120" w:line="276" w:lineRule="auto"/>
              <w:jc w:val="center"/>
              <w:rPr>
                <w:b/>
                <w:lang w:val="en-GB"/>
              </w:rPr>
            </w:pPr>
            <w:r w:rsidRPr="00CD3420">
              <w:rPr>
                <w:b/>
                <w:lang w:val="en-GB"/>
              </w:rPr>
              <w:t>Application Length</w:t>
            </w:r>
          </w:p>
        </w:tc>
        <w:tc>
          <w:tcPr>
            <w:tcW w:w="8080" w:type="dxa"/>
            <w:gridSpan w:val="2"/>
            <w:vAlign w:val="center"/>
          </w:tcPr>
          <w:p w:rsidR="00CD3420" w:rsidRDefault="00073637" w:rsidP="00073637">
            <w:pPr>
              <w:spacing w:before="120" w:after="12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No more than o</w:t>
            </w:r>
            <w:r w:rsidR="00CD3420">
              <w:rPr>
                <w:lang w:val="en-GB"/>
              </w:rPr>
              <w:t>ne side of A4 (around 450 words)</w:t>
            </w:r>
          </w:p>
        </w:tc>
      </w:tr>
      <w:tr w:rsidR="00CD3420" w:rsidTr="00062D85">
        <w:trPr>
          <w:trHeight w:val="1787"/>
        </w:trPr>
        <w:tc>
          <w:tcPr>
            <w:tcW w:w="1560" w:type="dxa"/>
            <w:vAlign w:val="center"/>
          </w:tcPr>
          <w:p w:rsidR="00CD3420" w:rsidRPr="00CD3420" w:rsidRDefault="00CD3420" w:rsidP="00073637">
            <w:pPr>
              <w:spacing w:before="120" w:after="120" w:line="276" w:lineRule="auto"/>
              <w:jc w:val="center"/>
              <w:rPr>
                <w:b/>
                <w:lang w:val="en-GB"/>
              </w:rPr>
            </w:pPr>
            <w:r w:rsidRPr="00CD3420">
              <w:rPr>
                <w:b/>
                <w:lang w:val="en-GB"/>
              </w:rPr>
              <w:t>Application Criteria</w:t>
            </w:r>
          </w:p>
        </w:tc>
        <w:tc>
          <w:tcPr>
            <w:tcW w:w="3118" w:type="dxa"/>
            <w:vAlign w:val="center"/>
          </w:tcPr>
          <w:p w:rsidR="00073637" w:rsidRDefault="00073637" w:rsidP="00073637">
            <w:pPr>
              <w:pStyle w:val="ListParagraph"/>
              <w:numPr>
                <w:ilvl w:val="0"/>
                <w:numId w:val="1"/>
              </w:numPr>
              <w:spacing w:after="120"/>
              <w:ind w:left="175" w:hanging="175"/>
              <w:jc w:val="center"/>
              <w:rPr>
                <w:lang w:val="en-GB"/>
              </w:rPr>
            </w:pPr>
            <w:r>
              <w:rPr>
                <w:lang w:val="en-GB"/>
              </w:rPr>
              <w:t>Primarily contribution to College life</w:t>
            </w:r>
          </w:p>
          <w:p w:rsidR="00073637" w:rsidRDefault="00073637" w:rsidP="00073637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75"/>
              <w:jc w:val="center"/>
              <w:rPr>
                <w:lang w:val="en-GB"/>
              </w:rPr>
            </w:pPr>
            <w:r>
              <w:rPr>
                <w:lang w:val="en-GB"/>
              </w:rPr>
              <w:t>Contribution to University life</w:t>
            </w:r>
          </w:p>
          <w:p w:rsidR="00073637" w:rsidRDefault="00073637" w:rsidP="00073637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75"/>
              <w:jc w:val="center"/>
              <w:rPr>
                <w:lang w:val="en-GB"/>
              </w:rPr>
            </w:pPr>
            <w:r>
              <w:rPr>
                <w:lang w:val="en-GB"/>
              </w:rPr>
              <w:t>Above and beyond commitment</w:t>
            </w:r>
          </w:p>
          <w:p w:rsidR="00073637" w:rsidRPr="00073637" w:rsidRDefault="00073637" w:rsidP="00073637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75"/>
              <w:jc w:val="center"/>
              <w:rPr>
                <w:lang w:val="en-GB"/>
              </w:rPr>
            </w:pPr>
            <w:r>
              <w:rPr>
                <w:lang w:val="en-GB"/>
              </w:rPr>
              <w:t>Character reference</w:t>
            </w:r>
          </w:p>
        </w:tc>
        <w:tc>
          <w:tcPr>
            <w:tcW w:w="4962" w:type="dxa"/>
            <w:vAlign w:val="center"/>
          </w:tcPr>
          <w:p w:rsidR="00073637" w:rsidRDefault="00062D85" w:rsidP="00073637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75"/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073637">
              <w:rPr>
                <w:lang w:val="en-GB"/>
              </w:rPr>
              <w:t xml:space="preserve">ontribution to College </w:t>
            </w:r>
            <w:r>
              <w:rPr>
                <w:lang w:val="en-GB"/>
              </w:rPr>
              <w:t>teams and societies</w:t>
            </w:r>
          </w:p>
          <w:p w:rsidR="00062D85" w:rsidRDefault="00062D85" w:rsidP="00073637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75"/>
              <w:jc w:val="center"/>
              <w:rPr>
                <w:lang w:val="en-GB"/>
              </w:rPr>
            </w:pPr>
            <w:r>
              <w:rPr>
                <w:lang w:val="en-GB"/>
              </w:rPr>
              <w:t>Contribution to College committees</w:t>
            </w:r>
          </w:p>
          <w:p w:rsidR="00073637" w:rsidRDefault="00073637" w:rsidP="00073637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75"/>
              <w:jc w:val="center"/>
              <w:rPr>
                <w:lang w:val="en-GB"/>
              </w:rPr>
            </w:pPr>
            <w:r>
              <w:rPr>
                <w:lang w:val="en-GB"/>
              </w:rPr>
              <w:t>Contribution to University life</w:t>
            </w:r>
          </w:p>
          <w:p w:rsidR="00062D85" w:rsidRDefault="00062D85" w:rsidP="00073637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75"/>
              <w:jc w:val="center"/>
              <w:rPr>
                <w:lang w:val="en-GB"/>
              </w:rPr>
            </w:pPr>
            <w:r>
              <w:rPr>
                <w:lang w:val="en-GB"/>
              </w:rPr>
              <w:t>Commitment to support of College community</w:t>
            </w:r>
          </w:p>
          <w:p w:rsidR="00073637" w:rsidRDefault="00073637" w:rsidP="00073637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75"/>
              <w:jc w:val="center"/>
              <w:rPr>
                <w:lang w:val="en-GB"/>
              </w:rPr>
            </w:pPr>
            <w:r>
              <w:rPr>
                <w:lang w:val="en-GB"/>
              </w:rPr>
              <w:t>Above and beyond roles or formal commitments</w:t>
            </w:r>
          </w:p>
          <w:p w:rsidR="00CD3420" w:rsidRPr="00073637" w:rsidRDefault="00073637" w:rsidP="00073637">
            <w:pPr>
              <w:pStyle w:val="ListParagraph"/>
              <w:numPr>
                <w:ilvl w:val="0"/>
                <w:numId w:val="1"/>
              </w:numPr>
              <w:spacing w:before="120" w:after="120"/>
              <w:ind w:left="175" w:hanging="175"/>
              <w:jc w:val="center"/>
              <w:rPr>
                <w:lang w:val="en-GB"/>
              </w:rPr>
            </w:pPr>
            <w:r>
              <w:rPr>
                <w:lang w:val="en-GB"/>
              </w:rPr>
              <w:t>Explicit c</w:t>
            </w:r>
            <w:r w:rsidRPr="00073637">
              <w:rPr>
                <w:lang w:val="en-GB"/>
              </w:rPr>
              <w:t>haracter reference</w:t>
            </w:r>
          </w:p>
        </w:tc>
      </w:tr>
      <w:tr w:rsidR="00062D85" w:rsidTr="00062D85">
        <w:tc>
          <w:tcPr>
            <w:tcW w:w="1560" w:type="dxa"/>
            <w:vAlign w:val="center"/>
          </w:tcPr>
          <w:p w:rsidR="00062D85" w:rsidRDefault="00062D85" w:rsidP="00073637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University level involvement</w:t>
            </w:r>
          </w:p>
        </w:tc>
        <w:tc>
          <w:tcPr>
            <w:tcW w:w="3118" w:type="dxa"/>
            <w:vAlign w:val="center"/>
          </w:tcPr>
          <w:p w:rsidR="00062D85" w:rsidRDefault="00062D85" w:rsidP="00062D85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Should not be discounted, but JCR commitments should be the focus of the application </w:t>
            </w:r>
          </w:p>
        </w:tc>
        <w:tc>
          <w:tcPr>
            <w:tcW w:w="4962" w:type="dxa"/>
            <w:vAlign w:val="center"/>
          </w:tcPr>
          <w:p w:rsidR="00062D85" w:rsidRDefault="00062D85" w:rsidP="00062D85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Will be considered alongside commitment to wider College life</w:t>
            </w:r>
          </w:p>
        </w:tc>
      </w:tr>
      <w:tr w:rsidR="00062D85" w:rsidTr="0057685F">
        <w:tc>
          <w:tcPr>
            <w:tcW w:w="1560" w:type="dxa"/>
            <w:vAlign w:val="center"/>
          </w:tcPr>
          <w:p w:rsidR="007233C1" w:rsidRPr="00CD3420" w:rsidRDefault="007233C1" w:rsidP="007233C1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JCR or Societies </w:t>
            </w:r>
            <w:r w:rsidR="00062D85">
              <w:rPr>
                <w:b/>
                <w:lang w:val="en-GB"/>
              </w:rPr>
              <w:t>Exec Roles</w:t>
            </w:r>
          </w:p>
        </w:tc>
        <w:tc>
          <w:tcPr>
            <w:tcW w:w="8080" w:type="dxa"/>
            <w:gridSpan w:val="2"/>
            <w:vAlign w:val="center"/>
          </w:tcPr>
          <w:p w:rsidR="00062D85" w:rsidRDefault="00062D85" w:rsidP="00062D85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Should be considered, so long as there is evidence of clear commitment above and beyond the role or job description</w:t>
            </w:r>
          </w:p>
        </w:tc>
      </w:tr>
      <w:tr w:rsidR="00CD3420" w:rsidTr="00073637">
        <w:tc>
          <w:tcPr>
            <w:tcW w:w="1560" w:type="dxa"/>
            <w:vAlign w:val="center"/>
          </w:tcPr>
          <w:p w:rsidR="00CD3420" w:rsidRPr="00CD3420" w:rsidRDefault="00CD3420" w:rsidP="00073637">
            <w:pPr>
              <w:spacing w:before="120" w:after="120" w:line="276" w:lineRule="auto"/>
              <w:jc w:val="center"/>
              <w:rPr>
                <w:b/>
                <w:lang w:val="en-GB"/>
              </w:rPr>
            </w:pPr>
            <w:r w:rsidRPr="00CD3420">
              <w:rPr>
                <w:b/>
                <w:lang w:val="en-GB"/>
              </w:rPr>
              <w:t>Awarding Panels</w:t>
            </w:r>
          </w:p>
        </w:tc>
        <w:tc>
          <w:tcPr>
            <w:tcW w:w="3118" w:type="dxa"/>
            <w:vAlign w:val="center"/>
          </w:tcPr>
          <w:p w:rsidR="00CD3420" w:rsidRDefault="00CD3420" w:rsidP="00073637">
            <w:pPr>
              <w:spacing w:before="12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JCR Committee</w:t>
            </w:r>
          </w:p>
          <w:p w:rsidR="00CD3420" w:rsidRDefault="00CD3420" w:rsidP="00073637">
            <w:pPr>
              <w:spacing w:after="12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(chaired by JCR Chair)</w:t>
            </w:r>
          </w:p>
        </w:tc>
        <w:tc>
          <w:tcPr>
            <w:tcW w:w="4962" w:type="dxa"/>
            <w:vAlign w:val="center"/>
          </w:tcPr>
          <w:p w:rsidR="00CD3420" w:rsidRDefault="00CD3420" w:rsidP="00073637">
            <w:pPr>
              <w:spacing w:before="12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Current JCR Chair (in the Chair) </w:t>
            </w:r>
          </w:p>
          <w:p w:rsidR="00CD3420" w:rsidRDefault="00CD3420" w:rsidP="00073637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Current JCR President &amp; Vice-President</w:t>
            </w:r>
          </w:p>
          <w:p w:rsidR="00CD3420" w:rsidRDefault="00CD3420" w:rsidP="00073637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Two randomly chosen members of the Current JCR Exec</w:t>
            </w:r>
          </w:p>
          <w:p w:rsidR="00CD3420" w:rsidRDefault="00CD3420" w:rsidP="00073637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Outgoing JCR President &amp; Vice-President</w:t>
            </w:r>
          </w:p>
          <w:p w:rsidR="00CD3420" w:rsidRDefault="00CD3420" w:rsidP="00073637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Three randomly chosen elected members of JCR Committee</w:t>
            </w:r>
          </w:p>
          <w:p w:rsidR="00CD3420" w:rsidRDefault="00CD3420" w:rsidP="00073637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MCR President (or </w:t>
            </w:r>
            <w:r w:rsidR="00D31E59">
              <w:rPr>
                <w:lang w:val="en-GB"/>
              </w:rPr>
              <w:t>chosen</w:t>
            </w:r>
            <w:r>
              <w:rPr>
                <w:lang w:val="en-GB"/>
              </w:rPr>
              <w:t xml:space="preserve"> representative)</w:t>
            </w:r>
          </w:p>
          <w:p w:rsidR="00CD3420" w:rsidRDefault="00CD3420" w:rsidP="00D31E59">
            <w:pPr>
              <w:spacing w:after="12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SCR President (or </w:t>
            </w:r>
            <w:r w:rsidR="00D31E59">
              <w:rPr>
                <w:lang w:val="en-GB"/>
              </w:rPr>
              <w:t>chosen</w:t>
            </w:r>
            <w:r>
              <w:rPr>
                <w:lang w:val="en-GB"/>
              </w:rPr>
              <w:t xml:space="preserve"> representative)</w:t>
            </w:r>
          </w:p>
        </w:tc>
      </w:tr>
      <w:tr w:rsidR="00073637" w:rsidTr="00073637">
        <w:tc>
          <w:tcPr>
            <w:tcW w:w="1560" w:type="dxa"/>
            <w:vAlign w:val="center"/>
          </w:tcPr>
          <w:p w:rsidR="00073637" w:rsidRPr="00CD3420" w:rsidRDefault="00073637" w:rsidP="00073637">
            <w:pPr>
              <w:spacing w:before="120" w:after="120" w:line="276" w:lineRule="auto"/>
              <w:jc w:val="center"/>
              <w:rPr>
                <w:b/>
                <w:lang w:val="en-GB"/>
              </w:rPr>
            </w:pPr>
            <w:r w:rsidRPr="00CD3420">
              <w:rPr>
                <w:b/>
                <w:lang w:val="en-GB"/>
              </w:rPr>
              <w:t>Voting</w:t>
            </w:r>
          </w:p>
        </w:tc>
        <w:tc>
          <w:tcPr>
            <w:tcW w:w="8080" w:type="dxa"/>
            <w:gridSpan w:val="2"/>
            <w:vAlign w:val="center"/>
          </w:tcPr>
          <w:p w:rsidR="00073637" w:rsidRDefault="00073637" w:rsidP="00AC4766">
            <w:pPr>
              <w:spacing w:before="120" w:after="12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A 2/3 majority must be found for a </w:t>
            </w:r>
            <w:r w:rsidR="00062D85">
              <w:rPr>
                <w:lang w:val="en-GB"/>
              </w:rPr>
              <w:t>decision</w:t>
            </w:r>
            <w:r>
              <w:rPr>
                <w:lang w:val="en-GB"/>
              </w:rPr>
              <w:t xml:space="preserve"> to carry. On the second round of voting, the application is </w:t>
            </w:r>
            <w:r w:rsidR="00AC4766">
              <w:rPr>
                <w:lang w:val="en-GB"/>
              </w:rPr>
              <w:t>discarded</w:t>
            </w:r>
            <w:r>
              <w:rPr>
                <w:lang w:val="en-GB"/>
              </w:rPr>
              <w:t xml:space="preserve"> unless 2/3 is found in favour.</w:t>
            </w:r>
          </w:p>
        </w:tc>
      </w:tr>
      <w:tr w:rsidR="00073637" w:rsidTr="00073637">
        <w:tc>
          <w:tcPr>
            <w:tcW w:w="1560" w:type="dxa"/>
            <w:vAlign w:val="center"/>
          </w:tcPr>
          <w:p w:rsidR="00073637" w:rsidRPr="00CD3420" w:rsidRDefault="00073637" w:rsidP="00073637">
            <w:pPr>
              <w:spacing w:before="120" w:after="120" w:line="276" w:lineRule="auto"/>
              <w:jc w:val="center"/>
              <w:rPr>
                <w:b/>
                <w:lang w:val="en-GB"/>
              </w:rPr>
            </w:pPr>
            <w:r w:rsidRPr="00CD3420">
              <w:rPr>
                <w:b/>
                <w:lang w:val="en-GB"/>
              </w:rPr>
              <w:t>Certificate</w:t>
            </w:r>
          </w:p>
        </w:tc>
        <w:tc>
          <w:tcPr>
            <w:tcW w:w="8080" w:type="dxa"/>
            <w:gridSpan w:val="2"/>
            <w:vAlign w:val="center"/>
          </w:tcPr>
          <w:p w:rsidR="00073637" w:rsidRDefault="00073637" w:rsidP="00073637">
            <w:pPr>
              <w:spacing w:before="120" w:after="12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The nomination speech, headed by Trevelyan crest, and signed by the Principal and relevant Common Room President</w:t>
            </w:r>
          </w:p>
        </w:tc>
      </w:tr>
      <w:tr w:rsidR="00CD3420" w:rsidTr="00073637">
        <w:tc>
          <w:tcPr>
            <w:tcW w:w="1560" w:type="dxa"/>
            <w:vAlign w:val="center"/>
          </w:tcPr>
          <w:p w:rsidR="00CD3420" w:rsidRPr="00CD3420" w:rsidRDefault="00CD3420" w:rsidP="00073637">
            <w:pPr>
              <w:spacing w:before="120" w:after="120" w:line="276" w:lineRule="auto"/>
              <w:jc w:val="center"/>
              <w:rPr>
                <w:b/>
                <w:lang w:val="en-GB"/>
              </w:rPr>
            </w:pPr>
            <w:r w:rsidRPr="00CD3420">
              <w:rPr>
                <w:b/>
                <w:lang w:val="en-GB"/>
              </w:rPr>
              <w:t>Presentation</w:t>
            </w:r>
          </w:p>
        </w:tc>
        <w:tc>
          <w:tcPr>
            <w:tcW w:w="3118" w:type="dxa"/>
            <w:vAlign w:val="center"/>
          </w:tcPr>
          <w:p w:rsidR="00CD3420" w:rsidRDefault="00073637" w:rsidP="00073637">
            <w:pPr>
              <w:spacing w:before="120" w:after="12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JCR Vice-President and a member of JCR Committee (chosen by the JCR Vice-President)</w:t>
            </w:r>
          </w:p>
        </w:tc>
        <w:tc>
          <w:tcPr>
            <w:tcW w:w="4962" w:type="dxa"/>
            <w:vAlign w:val="center"/>
          </w:tcPr>
          <w:p w:rsidR="00CD3420" w:rsidRDefault="00073637" w:rsidP="00073637">
            <w:pPr>
              <w:spacing w:before="120" w:after="120"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JCR President</w:t>
            </w:r>
          </w:p>
        </w:tc>
      </w:tr>
    </w:tbl>
    <w:p w:rsidR="003D59F2" w:rsidRDefault="003D59F2" w:rsidP="003333E4">
      <w:pPr>
        <w:rPr>
          <w:lang w:val="en-GB"/>
        </w:rPr>
      </w:pPr>
    </w:p>
    <w:p w:rsidR="003D59F2" w:rsidRDefault="003D59F2">
      <w:pPr>
        <w:rPr>
          <w:lang w:val="en-GB"/>
        </w:rPr>
      </w:pPr>
    </w:p>
    <w:sectPr w:rsidR="003D59F2" w:rsidSect="00073637">
      <w:headerReference w:type="default" r:id="rId8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3D" w:rsidRDefault="00FA783D" w:rsidP="00FA783D">
      <w:pPr>
        <w:spacing w:after="0" w:line="240" w:lineRule="auto"/>
      </w:pPr>
      <w:r>
        <w:separator/>
      </w:r>
    </w:p>
  </w:endnote>
  <w:endnote w:type="continuationSeparator" w:id="0">
    <w:p w:rsidR="00FA783D" w:rsidRDefault="00FA783D" w:rsidP="00FA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hitney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3D" w:rsidRDefault="00FA783D" w:rsidP="00FA783D">
      <w:pPr>
        <w:spacing w:after="0" w:line="240" w:lineRule="auto"/>
      </w:pPr>
      <w:r>
        <w:separator/>
      </w:r>
    </w:p>
  </w:footnote>
  <w:footnote w:type="continuationSeparator" w:id="0">
    <w:p w:rsidR="00FA783D" w:rsidRDefault="00FA783D" w:rsidP="00FA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3D" w:rsidRDefault="00FA783D" w:rsidP="00FA783D">
    <w:pPr>
      <w:pStyle w:val="Header"/>
      <w:tabs>
        <w:tab w:val="clear" w:pos="4513"/>
        <w:tab w:val="clear" w:pos="9026"/>
      </w:tabs>
      <w:jc w:val="center"/>
    </w:pPr>
    <w:r>
      <w:rPr>
        <w:noProof/>
        <w:lang w:val="en-GB" w:eastAsia="zh-TW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5255260</wp:posOffset>
          </wp:positionH>
          <wp:positionV relativeFrom="paragraph">
            <wp:posOffset>7620</wp:posOffset>
          </wp:positionV>
          <wp:extent cx="685800" cy="84210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vs Coat of Ar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42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abstractNum w:abstractNumId="0">
    <w:nsid w:val="0B754297"/>
    <w:multiLevelType w:val="hybridMultilevel"/>
    <w:tmpl w:val="DEB66BAA"/>
    <w:lvl w:ilvl="0" w:tplc="C52CD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2CD2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711F"/>
    <w:multiLevelType w:val="hybridMultilevel"/>
    <w:tmpl w:val="0E4E0500"/>
    <w:lvl w:ilvl="0" w:tplc="C52CD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70AB"/>
    <w:multiLevelType w:val="hybridMultilevel"/>
    <w:tmpl w:val="5B1E1FDC"/>
    <w:lvl w:ilvl="0" w:tplc="C52CD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544E6"/>
    <w:multiLevelType w:val="hybridMultilevel"/>
    <w:tmpl w:val="BE985770"/>
    <w:lvl w:ilvl="0" w:tplc="C52CD2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FE1C18"/>
    <w:multiLevelType w:val="hybridMultilevel"/>
    <w:tmpl w:val="0BC8793A"/>
    <w:lvl w:ilvl="0" w:tplc="C52CD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E4"/>
    <w:rsid w:val="00017601"/>
    <w:rsid w:val="00062D85"/>
    <w:rsid w:val="00073637"/>
    <w:rsid w:val="00132C73"/>
    <w:rsid w:val="00193123"/>
    <w:rsid w:val="001D6FE5"/>
    <w:rsid w:val="002A0713"/>
    <w:rsid w:val="003333E4"/>
    <w:rsid w:val="003D3091"/>
    <w:rsid w:val="003D59F2"/>
    <w:rsid w:val="00412AED"/>
    <w:rsid w:val="00423BB1"/>
    <w:rsid w:val="004C5056"/>
    <w:rsid w:val="00521FE4"/>
    <w:rsid w:val="005B4306"/>
    <w:rsid w:val="005C5CD7"/>
    <w:rsid w:val="005F42D4"/>
    <w:rsid w:val="00666555"/>
    <w:rsid w:val="00685A99"/>
    <w:rsid w:val="006E70F1"/>
    <w:rsid w:val="007233C1"/>
    <w:rsid w:val="007A7B2C"/>
    <w:rsid w:val="007D7A46"/>
    <w:rsid w:val="00955BF7"/>
    <w:rsid w:val="009569D2"/>
    <w:rsid w:val="00AC4766"/>
    <w:rsid w:val="00AF2B6C"/>
    <w:rsid w:val="00B41063"/>
    <w:rsid w:val="00B452B7"/>
    <w:rsid w:val="00B70ECA"/>
    <w:rsid w:val="00C506D3"/>
    <w:rsid w:val="00C50B04"/>
    <w:rsid w:val="00CC1385"/>
    <w:rsid w:val="00CD3420"/>
    <w:rsid w:val="00D20BF2"/>
    <w:rsid w:val="00D31E59"/>
    <w:rsid w:val="00D355C1"/>
    <w:rsid w:val="00D42E58"/>
    <w:rsid w:val="00DA03EE"/>
    <w:rsid w:val="00DD0163"/>
    <w:rsid w:val="00DD5E0A"/>
    <w:rsid w:val="00E07756"/>
    <w:rsid w:val="00F6632B"/>
    <w:rsid w:val="00F9348D"/>
    <w:rsid w:val="00FA783D"/>
    <w:rsid w:val="00FC0EC5"/>
    <w:rsid w:val="00FF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C98CB25-8956-408D-9C4D-36FE7256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3EE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3E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3E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3E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3E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3E4"/>
    <w:pPr>
      <w:spacing w:before="200" w:after="0"/>
      <w:jc w:val="left"/>
      <w:outlineLvl w:val="4"/>
    </w:pPr>
    <w:rPr>
      <w:smallCaps/>
      <w:color w:val="A7453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3E4"/>
    <w:pPr>
      <w:spacing w:after="0"/>
      <w:jc w:val="left"/>
      <w:outlineLvl w:val="5"/>
    </w:pPr>
    <w:rPr>
      <w:smallCaps/>
      <w:color w:val="C8716A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3E4"/>
    <w:pPr>
      <w:spacing w:after="0"/>
      <w:jc w:val="left"/>
      <w:outlineLvl w:val="6"/>
    </w:pPr>
    <w:rPr>
      <w:b/>
      <w:smallCaps/>
      <w:color w:val="C8716A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3E4"/>
    <w:pPr>
      <w:spacing w:after="0"/>
      <w:jc w:val="left"/>
      <w:outlineLvl w:val="7"/>
    </w:pPr>
    <w:rPr>
      <w:b/>
      <w:i/>
      <w:smallCaps/>
      <w:color w:val="A7453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3E4"/>
    <w:pPr>
      <w:spacing w:after="0"/>
      <w:jc w:val="left"/>
      <w:outlineLvl w:val="8"/>
    </w:pPr>
    <w:rPr>
      <w:b/>
      <w:i/>
      <w:smallCaps/>
      <w:color w:val="6F2E29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3E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3E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3E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3E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3E4"/>
    <w:rPr>
      <w:smallCaps/>
      <w:color w:val="A7453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3E4"/>
    <w:rPr>
      <w:smallCaps/>
      <w:color w:val="C8716A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3E4"/>
    <w:rPr>
      <w:b/>
      <w:smallCaps/>
      <w:color w:val="C8716A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3E4"/>
    <w:rPr>
      <w:b/>
      <w:i/>
      <w:smallCaps/>
      <w:color w:val="A7453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3E4"/>
    <w:rPr>
      <w:b/>
      <w:i/>
      <w:smallCaps/>
      <w:color w:val="6F2E29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3E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33E4"/>
    <w:pPr>
      <w:pBdr>
        <w:top w:val="single" w:sz="12" w:space="1" w:color="C8716A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333E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3E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33E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333E4"/>
    <w:rPr>
      <w:b/>
      <w:color w:val="C8716A" w:themeColor="accent2"/>
    </w:rPr>
  </w:style>
  <w:style w:type="character" w:styleId="Emphasis">
    <w:name w:val="Emphasis"/>
    <w:uiPriority w:val="20"/>
    <w:qFormat/>
    <w:rsid w:val="003333E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333E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333E4"/>
  </w:style>
  <w:style w:type="paragraph" w:styleId="ListParagraph">
    <w:name w:val="List Paragraph"/>
    <w:basedOn w:val="Normal"/>
    <w:uiPriority w:val="34"/>
    <w:qFormat/>
    <w:rsid w:val="003333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33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333E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3E4"/>
    <w:pPr>
      <w:pBdr>
        <w:top w:val="single" w:sz="8" w:space="10" w:color="A7453D" w:themeColor="accent2" w:themeShade="BF"/>
        <w:left w:val="single" w:sz="8" w:space="10" w:color="A7453D" w:themeColor="accent2" w:themeShade="BF"/>
        <w:bottom w:val="single" w:sz="8" w:space="10" w:color="A7453D" w:themeColor="accent2" w:themeShade="BF"/>
        <w:right w:val="single" w:sz="8" w:space="10" w:color="A7453D" w:themeColor="accent2" w:themeShade="BF"/>
      </w:pBdr>
      <w:shd w:val="clear" w:color="auto" w:fill="C8716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3E4"/>
    <w:rPr>
      <w:b/>
      <w:i/>
      <w:color w:val="FFFFFF" w:themeColor="background1"/>
      <w:shd w:val="clear" w:color="auto" w:fill="C8716A" w:themeFill="accent2"/>
    </w:rPr>
  </w:style>
  <w:style w:type="character" w:styleId="SubtleEmphasis">
    <w:name w:val="Subtle Emphasis"/>
    <w:uiPriority w:val="19"/>
    <w:qFormat/>
    <w:rsid w:val="003333E4"/>
    <w:rPr>
      <w:i/>
    </w:rPr>
  </w:style>
  <w:style w:type="character" w:styleId="IntenseEmphasis">
    <w:name w:val="Intense Emphasis"/>
    <w:uiPriority w:val="21"/>
    <w:qFormat/>
    <w:rsid w:val="003333E4"/>
    <w:rPr>
      <w:b/>
      <w:i/>
      <w:color w:val="C8716A" w:themeColor="accent2"/>
      <w:spacing w:val="10"/>
    </w:rPr>
  </w:style>
  <w:style w:type="character" w:styleId="SubtleReference">
    <w:name w:val="Subtle Reference"/>
    <w:uiPriority w:val="31"/>
    <w:qFormat/>
    <w:rsid w:val="003333E4"/>
    <w:rPr>
      <w:b/>
    </w:rPr>
  </w:style>
  <w:style w:type="character" w:styleId="IntenseReference">
    <w:name w:val="Intense Reference"/>
    <w:uiPriority w:val="32"/>
    <w:qFormat/>
    <w:rsid w:val="003333E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333E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3E4"/>
    <w:pPr>
      <w:outlineLvl w:val="9"/>
    </w:pPr>
  </w:style>
  <w:style w:type="table" w:styleId="TableGrid">
    <w:name w:val="Table Grid"/>
    <w:basedOn w:val="TableNormal"/>
    <w:uiPriority w:val="59"/>
    <w:rsid w:val="00CD3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3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A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3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rustee">
  <a:themeElements>
    <a:clrScheme name="Custom 1">
      <a:dk1>
        <a:srgbClr val="262626"/>
      </a:dk1>
      <a:lt1>
        <a:srgbClr val="FFFFFF"/>
      </a:lt1>
      <a:dk2>
        <a:srgbClr val="7F7F7F"/>
      </a:dk2>
      <a:lt2>
        <a:srgbClr val="D8D8D8"/>
      </a:lt2>
      <a:accent1>
        <a:srgbClr val="9D4039"/>
      </a:accent1>
      <a:accent2>
        <a:srgbClr val="C8716A"/>
      </a:accent2>
      <a:accent3>
        <a:srgbClr val="E5B9B7"/>
      </a:accent3>
      <a:accent4>
        <a:srgbClr val="5F5F5F"/>
      </a:accent4>
      <a:accent5>
        <a:srgbClr val="A5A5A5"/>
      </a:accent5>
      <a:accent6>
        <a:srgbClr val="D8D8D8"/>
      </a:accent6>
      <a:hlink>
        <a:srgbClr val="FF0000"/>
      </a:hlink>
      <a:folHlink>
        <a:srgbClr val="D99694"/>
      </a:folHlink>
    </a:clrScheme>
    <a:fontScheme name="Custom 2">
      <a:majorFont>
        <a:latin typeface="Whitney-Light"/>
        <a:ea typeface=""/>
        <a:cs typeface=""/>
      </a:majorFont>
      <a:minorFont>
        <a:latin typeface="Whitney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65CD277-B0C1-4DB3-9091-9F9257F4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Thompson</dc:creator>
  <cp:lastModifiedBy>Kenneth Chu</cp:lastModifiedBy>
  <cp:revision>4</cp:revision>
  <dcterms:created xsi:type="dcterms:W3CDTF">2014-06-07T06:00:00Z</dcterms:created>
  <dcterms:modified xsi:type="dcterms:W3CDTF">2014-07-03T22:54:00Z</dcterms:modified>
</cp:coreProperties>
</file>