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1027A650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0C7E257B" w:rsidR="00532E2C" w:rsidRDefault="006F7A0E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12/01/26 18:15</w:t>
      </w:r>
    </w:p>
    <w:p w14:paraId="1B77F007" w14:textId="5E70A72A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6A5937C7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340F38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3B0B781D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340F38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6C4FCAE1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340F38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30FE3468" w:rsid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Motions</w:t>
      </w:r>
    </w:p>
    <w:p w14:paraId="1D5B0786" w14:textId="6ED8D144" w:rsidR="00F923C3" w:rsidRDefault="00340F3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>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56DB7574" w14:textId="6AB89C4F" w:rsidR="00340F38" w:rsidRDefault="00340F3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>
        <w:rPr>
          <w:rFonts w:ascii="Helvetica Neue" w:hAnsi="Helvetica Neue"/>
          <w:color w:val="000000"/>
          <w:sz w:val="20"/>
          <w:szCs w:val="20"/>
        </w:rPr>
        <w:t>2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6DE462BD" w14:textId="2EDD5F0A" w:rsidR="00340F38" w:rsidRPr="00F923C3" w:rsidRDefault="00340F38" w:rsidP="00340F3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>
        <w:rPr>
          <w:rFonts w:ascii="Helvetica Neue" w:hAnsi="Helvetica Neue"/>
          <w:color w:val="000000"/>
          <w:sz w:val="20"/>
          <w:szCs w:val="20"/>
        </w:rPr>
        <w:t>3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4A1EFFE6" w:rsidR="00532E2C" w:rsidRDefault="00BD04E7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1751A743" w:rsidR="00532B90" w:rsidRPr="00EA093E" w:rsidRDefault="00BD04E7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36ADCF4A" w14:textId="7570CA3C" w:rsidR="00E408A5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2FA45040" w14:textId="12AA4F91" w:rsidR="00532B90" w:rsidRDefault="00BD04E7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2ABB15EA" w:rsidR="00532B90" w:rsidRDefault="00BD04E7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30724882" w14:textId="728998E2" w:rsidR="001F3FF0" w:rsidRPr="00CE25C4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02D00940" w14:textId="79D7EDF5" w:rsidR="00BE2148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3BAC2F68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9EEC90C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FA6F9E7" w14:textId="77777777" w:rsidR="005970FD" w:rsidRDefault="005970F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6F3DEF9E" w14:textId="66447A3D" w:rsidR="001F3FF0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55E47EA3" w14:textId="77777777" w:rsidR="00340F38" w:rsidRDefault="00340F38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53A109F" w14:textId="77777777" w:rsidR="00340F38" w:rsidRDefault="00340F38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16295AF3" w14:textId="77777777" w:rsidR="00BD04E7" w:rsidRDefault="00BD04E7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4847CA28" w:rsidR="006E08AB" w:rsidRPr="00F923C3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5F991CC3" w:rsidR="006E08AB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BD04E7">
        <w:rPr>
          <w:rFonts w:ascii="Helvetica" w:hAnsi="Helvetica" w:cs="Arial"/>
          <w:color w:val="000000"/>
          <w:sz w:val="20"/>
          <w:szCs w:val="20"/>
        </w:rPr>
        <w:t>DW:</w:t>
      </w:r>
      <w:r>
        <w:rPr>
          <w:rFonts w:ascii="Helvetica" w:hAnsi="Helvetica" w:cs="Arial"/>
          <w:color w:val="000000"/>
          <w:sz w:val="20"/>
          <w:szCs w:val="20"/>
        </w:rPr>
        <w:t xml:space="preserve"> Full tech inspection tomorrow and the day after. Need to talk to </w:t>
      </w:r>
      <w:r w:rsidR="00340F38">
        <w:rPr>
          <w:rFonts w:ascii="Helvetica" w:hAnsi="Helvetica" w:cs="Arial"/>
          <w:color w:val="000000"/>
          <w:sz w:val="20"/>
          <w:szCs w:val="20"/>
        </w:rPr>
        <w:t xml:space="preserve">the </w:t>
      </w:r>
      <w:r>
        <w:rPr>
          <w:rFonts w:ascii="Helvetica" w:hAnsi="Helvetica" w:cs="Arial"/>
          <w:color w:val="000000"/>
          <w:sz w:val="20"/>
          <w:szCs w:val="20"/>
        </w:rPr>
        <w:t xml:space="preserve">Operations Manager about the garage. </w:t>
      </w:r>
    </w:p>
    <w:p w14:paraId="45004338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5EA0F63" w14:textId="44FEADA4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BS: Stash – collections going ahead this week. Custom stash to arrive later this week. </w:t>
      </w:r>
    </w:p>
    <w:p w14:paraId="4870211D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777AD2A" w14:textId="496E930E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IS: Taken a break over Christmas.</w:t>
      </w:r>
    </w:p>
    <w:p w14:paraId="20F392FA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FDCCA8B" w14:textId="2AC2FDDA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Taken a break over Christmas.</w:t>
      </w:r>
    </w:p>
    <w:p w14:paraId="055FB628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6102248" w14:textId="0A000804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LZ: Working on hires.</w:t>
      </w:r>
    </w:p>
    <w:p w14:paraId="42B0E3D0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513AD0A7" w14:textId="3322A503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BW: Sent an email and planning more. </w:t>
      </w:r>
    </w:p>
    <w:p w14:paraId="3DCD3F92" w14:textId="77777777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F30D9F8" w14:textId="246F5C1F" w:rsidR="00BD04E7" w:rsidRDefault="00BD04E7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Currently doing events applications – rebranding Trevs Night. </w:t>
      </w:r>
      <w:r w:rsidR="00D80A35">
        <w:rPr>
          <w:rFonts w:ascii="Helvetica" w:hAnsi="Helvetica" w:cs="Arial"/>
          <w:color w:val="000000"/>
          <w:sz w:val="20"/>
          <w:szCs w:val="20"/>
        </w:rPr>
        <w:t>Will be on 20</w:t>
      </w:r>
      <w:r w:rsidR="00D80A35" w:rsidRPr="00D80A35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 w:rsidR="00D80A35">
        <w:rPr>
          <w:rFonts w:ascii="Helvetica" w:hAnsi="Helvetica" w:cs="Arial"/>
          <w:color w:val="000000"/>
          <w:sz w:val="20"/>
          <w:szCs w:val="20"/>
        </w:rPr>
        <w:t xml:space="preserve"> February. Andrew in drag.</w:t>
      </w:r>
    </w:p>
    <w:p w14:paraId="376AFE26" w14:textId="77777777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31FC338" w14:textId="12972A3D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Refunds.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Fincomm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email to be sent out. Sent a summary of last term to college. </w:t>
      </w:r>
    </w:p>
    <w:p w14:paraId="7F4AD9FE" w14:textId="77777777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D3BBD1A" w14:textId="6D59CA22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Taken a break over Christmas. Starting to plan Tier 1 and 2 elections. Planning JCR meetings. Summary to college.</w:t>
      </w:r>
    </w:p>
    <w:p w14:paraId="7C5C45F4" w14:textId="77777777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38D68B1" w14:textId="54F4C3CF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Upper JCR all clear and in the process of restoration. </w:t>
      </w:r>
    </w:p>
    <w:p w14:paraId="0C9EAADE" w14:textId="77777777" w:rsidR="00D80A35" w:rsidRDefault="00D80A35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0A14C98E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D80A35">
        <w:rPr>
          <w:rFonts w:ascii="Helvetica" w:hAnsi="Helvetica" w:cs="Arial"/>
          <w:b/>
          <w:bCs/>
          <w:color w:val="000000"/>
          <w:sz w:val="20"/>
          <w:szCs w:val="20"/>
        </w:rPr>
        <w:t xml:space="preserve">Stash </w:t>
      </w:r>
      <w:proofErr w:type="spellStart"/>
      <w:r w:rsidR="00D80A35">
        <w:rPr>
          <w:rFonts w:ascii="Helvetica" w:hAnsi="Helvetica" w:cs="Arial"/>
          <w:b/>
          <w:bCs/>
          <w:color w:val="000000"/>
          <w:sz w:val="20"/>
          <w:szCs w:val="20"/>
        </w:rPr>
        <w:t>Competion</w:t>
      </w:r>
      <w:proofErr w:type="spellEnd"/>
    </w:p>
    <w:p w14:paraId="5B3A103F" w14:textId="3A1E45F8" w:rsidR="006E08AB" w:rsidRDefault="006E08A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E9FA534" w14:textId="4EF53E1F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BS: I want to host a stash design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competion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– want JCR members to design a t-shirt that we can then sell. Getting money off this and it is also a fun way to get JCR involvement.</w:t>
      </w:r>
    </w:p>
    <w:p w14:paraId="57D3310A" w14:textId="77777777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1D7071F" w14:textId="373498C1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What themes?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3D81B4F5" w14:textId="71352653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Someone designs the stash?</w:t>
      </w:r>
      <w:r>
        <w:rPr>
          <w:rFonts w:ascii="Helvetica" w:hAnsi="Helvetica" w:cs="Arial"/>
          <w:color w:val="000000"/>
          <w:sz w:val="20"/>
          <w:szCs w:val="20"/>
        </w:rPr>
        <w:br/>
      </w:r>
      <w:r>
        <w:rPr>
          <w:rFonts w:ascii="Helvetica" w:hAnsi="Helvetica" w:cs="Arial"/>
          <w:color w:val="000000"/>
          <w:sz w:val="20"/>
          <w:szCs w:val="20"/>
        </w:rPr>
        <w:br/>
        <w:t>BS: Someone designs a print to go on a t-shirt.</w:t>
      </w:r>
    </w:p>
    <w:p w14:paraId="345F139E" w14:textId="77777777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8C74AE8" w14:textId="4AECFFC3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Collaborating with art soc?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442AF4A0" w14:textId="5EEE99EF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Or to link with an event? Trevs Day.</w:t>
      </w:r>
    </w:p>
    <w:p w14:paraId="10B39C62" w14:textId="77777777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24A9F65" w14:textId="46BB601C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Possible. Need a panel. </w:t>
      </w:r>
    </w:p>
    <w:p w14:paraId="760DE2E2" w14:textId="77777777" w:rsid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EC53AA7" w14:textId="128588BC" w:rsidR="00D80A35" w:rsidRPr="00D80A35" w:rsidRDefault="00D80A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Potential theme – Renaissance Fair (Trevs Day) – would like the t-shirt to match this.</w:t>
      </w:r>
    </w:p>
    <w:p w14:paraId="2F1975EE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3A903E35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347E32">
        <w:rPr>
          <w:rFonts w:ascii="Helvetica" w:hAnsi="Helvetica" w:cs="Arial"/>
          <w:b/>
          <w:bCs/>
          <w:color w:val="000000"/>
          <w:sz w:val="20"/>
          <w:szCs w:val="20"/>
        </w:rPr>
        <w:t>Trevs Night</w:t>
      </w:r>
    </w:p>
    <w:p w14:paraId="761A3492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53528CFC" w14:textId="1F7B730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Want to do cabaret themed. Can I call it Trevs After Dark?</w:t>
      </w:r>
    </w:p>
    <w:p w14:paraId="21DF424F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638AD93" w14:textId="42995CE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Yes, unless anyone objects to it. </w:t>
      </w:r>
    </w:p>
    <w:p w14:paraId="2F4D50CE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BA14E9C" w14:textId="4702E2B0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Thinking about getting DU Ariel(?) in or a circus company. Want the buttery there. Have found a drapery company so we can make the dining hall look nice (Operations Manager okay). Drag queens,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caracterure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artists, photobooth, unplugged style things, etc…</w:t>
      </w:r>
    </w:p>
    <w:p w14:paraId="48C4A492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B5C4E57" w14:textId="4F84EC19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Should have a decent budget as we have not had an event in Trevs in a while. Ticket price?</w:t>
      </w:r>
    </w:p>
    <w:p w14:paraId="2385E7F0" w14:textId="6FE6C909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>RC: Not too much as it is in Trevs.</w:t>
      </w:r>
    </w:p>
    <w:p w14:paraId="458BC07C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5930138" w14:textId="4A60A485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Either can list and then do price or do price and then pick stuff. </w:t>
      </w:r>
    </w:p>
    <w:p w14:paraId="7043E952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F90060F" w14:textId="7BBF5CF8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200 tickets, with budget, to be around £15.</w:t>
      </w:r>
    </w:p>
    <w:p w14:paraId="018DC0CF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85E3FC3" w14:textId="25DC629E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Okay with £15.</w:t>
      </w:r>
    </w:p>
    <w:p w14:paraId="6B9AA2F0" w14:textId="4447FE70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FC6B72D" w14:textId="3B0B0D8B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How many numbers?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2EAC51B1" w14:textId="065A3330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200.</w:t>
      </w:r>
    </w:p>
    <w:p w14:paraId="04539D5C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5A31BC8" w14:textId="051C30DE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Freshers will be easier to get than returners. Do want a balloon arch but I am scared – can someone else do it? Tech will be hard, sorry. Should be easy to “nepo” some unplugged people. Porters may be an issue as there is normally only one on – raised as an issue by Operations Manager – should have two but we would have to pay for the other one. </w:t>
      </w:r>
    </w:p>
    <w:p w14:paraId="71377902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F1077E" w14:textId="7B07B198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That is standard. </w:t>
      </w:r>
    </w:p>
    <w:p w14:paraId="1AF31547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7E8D1EC" w14:textId="1D0A1ECB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 – discussion on clothing swap and how to tackle all the potential issues that might arise. </w:t>
      </w:r>
    </w:p>
    <w:p w14:paraId="4B4D1142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71BDF23" w14:textId="0A55077E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Vans or food for Trevs Night?</w:t>
      </w:r>
    </w:p>
    <w:p w14:paraId="42EB59CA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5446473" w14:textId="6312F793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Do have buttery open, and popcorn and candy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flosh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.</w:t>
      </w:r>
    </w:p>
    <w:p w14:paraId="3C5A6F2A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E40E23B" w14:textId="101C3768" w:rsidR="001C47AC" w:rsidRPr="00347E32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Talk to buttery internal events manager.</w:t>
      </w:r>
    </w:p>
    <w:p w14:paraId="16767B38" w14:textId="77777777" w:rsidR="00347E32" w:rsidRDefault="00347E3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4C237DA" w14:textId="0EFA7AE7" w:rsidR="001C47AC" w:rsidRPr="00F923C3" w:rsidRDefault="001C47AC" w:rsidP="001C47A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3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Role restructuring </w:t>
      </w:r>
    </w:p>
    <w:p w14:paraId="5A11B7BA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5DA7932" w14:textId="676971F0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Ongoing discussion. Ideas – moving Formals Officer to under Vice President.</w:t>
      </w:r>
    </w:p>
    <w:p w14:paraId="14BE7BF1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D416B6" w14:textId="6BECD6AA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Questions on how much Formals Officer does and freedom they have. </w:t>
      </w:r>
    </w:p>
    <w:p w14:paraId="6AE93A04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D7281F" w14:textId="5AC42B55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BW: Abolish Clubs and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Socities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? Argument handled with the next comment. </w:t>
      </w:r>
    </w:p>
    <w:p w14:paraId="03CD7206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981CA02" w14:textId="52F93EC2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Move assistant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treasuer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(clubs and socs) to under Clubs and Societies. Abolish the role and move the roles responsibilities to Clubs and Socs (minuting FinComm and budgets for re-ratification). Clubs and Socs need some sort of representation. Giving website to Clubs and Societies officer and getting rid of Website Manager? (SM – issue with minute uploads</w:t>
      </w:r>
      <w:r w:rsidR="002B01DB">
        <w:rPr>
          <w:rFonts w:ascii="Helvetica" w:hAnsi="Helvetica" w:cs="Arial"/>
          <w:color w:val="000000"/>
          <w:sz w:val="20"/>
          <w:szCs w:val="20"/>
        </w:rPr>
        <w:t xml:space="preserve"> and them getting lost). </w:t>
      </w:r>
    </w:p>
    <w:p w14:paraId="2E0A28A0" w14:textId="77777777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9358921" w14:textId="1A629772" w:rsidR="001C47AC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Suggestions – rehaul of Welfare. Welfare Officer and EDI/Liberation Officer and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divy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up the work – one doing drop-ins, etc, and other doing campaigns and etc. </w:t>
      </w:r>
    </w:p>
    <w:p w14:paraId="0A76AC96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612D4CF" w14:textId="1227A251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BS: Give it some thought…</w:t>
      </w:r>
    </w:p>
    <w:p w14:paraId="062FAE65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593BAF7" w14:textId="21BCA20B" w:rsidR="001C47AC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LZ: Splitting of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Assitant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Welfare Officer hasn’t really worked</w:t>
      </w:r>
    </w:p>
    <w:p w14:paraId="320C3A6E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7EC773" w14:textId="5757516D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Exec can help with any logistical issues</w:t>
      </w:r>
    </w:p>
    <w:p w14:paraId="46602014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43B85CE" w14:textId="2CAA154C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IS: I like it because it eliminates the confusion when running for the roles… and you know what you are getting into</w:t>
      </w:r>
    </w:p>
    <w:p w14:paraId="59FD13D6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2DA7B3D" w14:textId="1C9B6372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EDI – need to be a bit careful as scope of role is different to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othr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EDI roles in the world. What does an EDI person actually look like? How do we promote EDI?</w:t>
      </w:r>
    </w:p>
    <w:p w14:paraId="6C622894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3EC0C9B" w14:textId="09C89BAD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IS: Welfare Tier 2s need restructuring as well – do one main thing and little after. </w:t>
      </w:r>
    </w:p>
    <w:p w14:paraId="24DA31E8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0BA338A" w14:textId="0A5213A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>LZ: Want to change the Tier 3s in the buttery and change media and internal.</w:t>
      </w:r>
    </w:p>
    <w:p w14:paraId="443720A4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53F10E7" w14:textId="798947BA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Moving minutes – either keep it in Publicity or create another role.</w:t>
      </w:r>
    </w:p>
    <w:p w14:paraId="46BC1D6C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1589CB9" w14:textId="4FCA6406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Vice Chair – other colleges have – or have a secretary. Give a bit of thought. Or change Assistant Publicity. Biggest problem – is contributing. </w:t>
      </w:r>
    </w:p>
    <w:p w14:paraId="27E6EE61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71C2D9" w14:textId="6EB78838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Question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is</w:t>
      </w:r>
      <w:r w:rsidR="005A2349">
        <w:rPr>
          <w:rFonts w:ascii="Helvetica" w:hAnsi="Helvetica" w:cs="Arial"/>
          <w:color w:val="000000"/>
          <w:sz w:val="20"/>
          <w:szCs w:val="20"/>
        </w:rPr>
        <w:t>,</w:t>
      </w:r>
      <w:proofErr w:type="gramEnd"/>
      <w:r w:rsidR="005A2349">
        <w:rPr>
          <w:rFonts w:ascii="Helvetica" w:hAnsi="Helvetica" w:cs="Arial"/>
          <w:color w:val="000000"/>
          <w:sz w:val="20"/>
          <w:szCs w:val="20"/>
        </w:rPr>
        <w:t xml:space="preserve"> workload wise… who to give it to.</w:t>
      </w:r>
    </w:p>
    <w:p w14:paraId="009AB291" w14:textId="77777777" w:rsidR="005A2349" w:rsidRDefault="005A234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F35C871" w14:textId="79195B41" w:rsidR="005A2349" w:rsidRDefault="005A234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Give it a bit of thought – and with Welfare as well.</w:t>
      </w:r>
    </w:p>
    <w:p w14:paraId="6B8ECD73" w14:textId="77777777" w:rsidR="002B01DB" w:rsidRDefault="002B01DB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D5F9F13" w14:textId="77777777" w:rsidR="001C47AC" w:rsidRPr="00F923C3" w:rsidRDefault="001C47AC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5CCED462" w:rsidR="00532E2C" w:rsidRPr="00506324" w:rsidRDefault="00532E2C">
      <w:pPr>
        <w:rPr>
          <w:rFonts w:ascii="Helvetica" w:hAnsi="Helvetica" w:cs="Arial"/>
          <w:b/>
          <w:bCs/>
          <w:sz w:val="20"/>
          <w:szCs w:val="20"/>
        </w:rPr>
      </w:pP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8719" w14:textId="77777777" w:rsidR="008C7AB5" w:rsidRDefault="008C7AB5" w:rsidP="00356BF1">
      <w:pPr>
        <w:spacing w:after="0" w:line="240" w:lineRule="auto"/>
      </w:pPr>
      <w:r>
        <w:separator/>
      </w:r>
    </w:p>
  </w:endnote>
  <w:endnote w:type="continuationSeparator" w:id="0">
    <w:p w14:paraId="7690A074" w14:textId="77777777" w:rsidR="008C7AB5" w:rsidRDefault="008C7AB5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10A7" w14:textId="77777777" w:rsidR="008C7AB5" w:rsidRDefault="008C7AB5" w:rsidP="00356BF1">
      <w:pPr>
        <w:spacing w:after="0" w:line="240" w:lineRule="auto"/>
      </w:pPr>
      <w:r>
        <w:separator/>
      </w:r>
    </w:p>
  </w:footnote>
  <w:footnote w:type="continuationSeparator" w:id="0">
    <w:p w14:paraId="6399E2C6" w14:textId="77777777" w:rsidR="008C7AB5" w:rsidRDefault="008C7AB5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6635D"/>
    <w:rsid w:val="0009406D"/>
    <w:rsid w:val="000A2229"/>
    <w:rsid w:val="000A2A6B"/>
    <w:rsid w:val="000A5881"/>
    <w:rsid w:val="000C77CB"/>
    <w:rsid w:val="000D3550"/>
    <w:rsid w:val="00132409"/>
    <w:rsid w:val="00134775"/>
    <w:rsid w:val="00192646"/>
    <w:rsid w:val="00193469"/>
    <w:rsid w:val="001A6562"/>
    <w:rsid w:val="001C47AC"/>
    <w:rsid w:val="001C51D9"/>
    <w:rsid w:val="001D508C"/>
    <w:rsid w:val="001F3FF0"/>
    <w:rsid w:val="00224A9D"/>
    <w:rsid w:val="002B01DB"/>
    <w:rsid w:val="00302A71"/>
    <w:rsid w:val="00340F38"/>
    <w:rsid w:val="00347E32"/>
    <w:rsid w:val="00354C2E"/>
    <w:rsid w:val="00356BF1"/>
    <w:rsid w:val="0035760A"/>
    <w:rsid w:val="003855F6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970FD"/>
    <w:rsid w:val="00597D05"/>
    <w:rsid w:val="005A2349"/>
    <w:rsid w:val="005C7CEA"/>
    <w:rsid w:val="00624186"/>
    <w:rsid w:val="0062643B"/>
    <w:rsid w:val="00632B33"/>
    <w:rsid w:val="006368BB"/>
    <w:rsid w:val="0065014B"/>
    <w:rsid w:val="006C7E2C"/>
    <w:rsid w:val="006E08AB"/>
    <w:rsid w:val="006F7A0E"/>
    <w:rsid w:val="00704490"/>
    <w:rsid w:val="00715B67"/>
    <w:rsid w:val="00844A6B"/>
    <w:rsid w:val="00865467"/>
    <w:rsid w:val="00873551"/>
    <w:rsid w:val="008A0A6D"/>
    <w:rsid w:val="008C48F1"/>
    <w:rsid w:val="008C7AB5"/>
    <w:rsid w:val="008F47F6"/>
    <w:rsid w:val="009055CA"/>
    <w:rsid w:val="00906950"/>
    <w:rsid w:val="009154E3"/>
    <w:rsid w:val="009206CC"/>
    <w:rsid w:val="00931F14"/>
    <w:rsid w:val="009C3365"/>
    <w:rsid w:val="00A1672B"/>
    <w:rsid w:val="00A26FCB"/>
    <w:rsid w:val="00A6128E"/>
    <w:rsid w:val="00AF1085"/>
    <w:rsid w:val="00AF2B1A"/>
    <w:rsid w:val="00B52362"/>
    <w:rsid w:val="00B8121F"/>
    <w:rsid w:val="00BC0FAD"/>
    <w:rsid w:val="00BD04E7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12B22"/>
    <w:rsid w:val="00D60538"/>
    <w:rsid w:val="00D61A29"/>
    <w:rsid w:val="00D751B2"/>
    <w:rsid w:val="00D80A35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87DBD"/>
    <w:rsid w:val="00F919FD"/>
    <w:rsid w:val="00F923C3"/>
    <w:rsid w:val="00FA4DD7"/>
    <w:rsid w:val="00FC0DB5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4011</Characters>
  <Application>Microsoft Office Word</Application>
  <DocSecurity>0</DocSecurity>
  <Lines>182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3</cp:revision>
  <dcterms:created xsi:type="dcterms:W3CDTF">2026-01-13T08:59:00Z</dcterms:created>
  <dcterms:modified xsi:type="dcterms:W3CDTF">2026-02-28T20:31:00Z</dcterms:modified>
</cp:coreProperties>
</file>