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0DE16F8A"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JCR Meeting </w:t>
      </w:r>
      <w:r w:rsidR="00E65694">
        <w:rPr>
          <w:rStyle w:val="qowt-font4-helveticaneuelight"/>
          <w:rFonts w:ascii="Helvetica Neue" w:hAnsi="Helvetica Neue"/>
          <w:color w:val="000000"/>
          <w:sz w:val="50"/>
          <w:szCs w:val="50"/>
        </w:rPr>
        <w:t>2025</w:t>
      </w:r>
    </w:p>
    <w:p w14:paraId="5DE45403" w14:textId="3B9DAEA9" w:rsidR="00532E2C" w:rsidRDefault="00CE74CE">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01/03/2026 18:30</w:t>
      </w:r>
    </w:p>
    <w:p w14:paraId="1B77F007" w14:textId="75BCF7BC" w:rsidR="00532E2C" w:rsidRDefault="00513E28" w:rsidP="00513E28">
      <w:pPr>
        <w:pStyle w:val="qowt-stl-body"/>
        <w:spacing w:before="0" w:beforeAutospacing="0" w:after="0" w:afterAutospacing="0" w:line="480" w:lineRule="auto"/>
        <w:jc w:val="center"/>
        <w:divId w:val="1813521198"/>
        <w:rPr>
          <w:rFonts w:ascii="Helvetica Neue" w:hAnsi="Helvetica Neue"/>
          <w:color w:val="000000"/>
          <w:sz w:val="22"/>
          <w:szCs w:val="22"/>
        </w:rPr>
      </w:pPr>
      <w:r w:rsidRPr="003C7E44">
        <w:rPr>
          <w:rFonts w:ascii="Helvetica Neue" w:hAnsi="Helvetica Neue"/>
          <w:color w:val="000000"/>
          <w:highlight w:val="green"/>
        </w:rPr>
        <w:t xml:space="preserve">QUORUM </w:t>
      </w:r>
      <w:r w:rsidR="003C7E44" w:rsidRPr="003C7E44">
        <w:rPr>
          <w:rFonts w:ascii="Helvetica Neue" w:hAnsi="Helvetica Neue"/>
          <w:color w:val="000000"/>
          <w:highlight w:val="green"/>
        </w:rPr>
        <w:t>MET</w:t>
      </w:r>
      <w:r w:rsidR="00532E2C">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361D2B25"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513E28">
        <w:rPr>
          <w:rFonts w:ascii="Helvetica Neue" w:hAnsi="Helvetica Neue"/>
          <w:b/>
          <w:bCs/>
          <w:color w:val="000000"/>
          <w:sz w:val="20"/>
          <w:szCs w:val="20"/>
        </w:rPr>
        <w:t>1</w:t>
      </w:r>
    </w:p>
    <w:p w14:paraId="2F9E4466" w14:textId="45FFB49D"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513E28">
        <w:rPr>
          <w:rFonts w:ascii="Helvetica Neue" w:hAnsi="Helvetica Neue"/>
          <w:b/>
          <w:bCs/>
          <w:color w:val="000000"/>
          <w:sz w:val="20"/>
          <w:szCs w:val="20"/>
        </w:rPr>
        <w:t>1</w:t>
      </w:r>
    </w:p>
    <w:p w14:paraId="100F7865" w14:textId="6716F981"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513E28">
        <w:rPr>
          <w:rFonts w:ascii="Helvetica Neue" w:hAnsi="Helvetica Neue"/>
          <w:b/>
          <w:bCs/>
          <w:color w:val="000000"/>
          <w:sz w:val="20"/>
          <w:szCs w:val="20"/>
        </w:rPr>
        <w:t>2</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6AB8FFFE"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513E28">
        <w:rPr>
          <w:rFonts w:ascii="Helvetica Neue" w:hAnsi="Helvetica Neue"/>
          <w:color w:val="000000"/>
          <w:sz w:val="20"/>
          <w:szCs w:val="20"/>
        </w:rPr>
        <w:t>2</w:t>
      </w:r>
    </w:p>
    <w:p w14:paraId="7D7110E6" w14:textId="59464870" w:rsid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2</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3C7E44">
        <w:rPr>
          <w:rFonts w:ascii="Helvetica Neue" w:hAnsi="Helvetica Neue"/>
          <w:color w:val="000000"/>
          <w:sz w:val="20"/>
          <w:szCs w:val="20"/>
        </w:rPr>
        <w:t>3</w:t>
      </w:r>
    </w:p>
    <w:p w14:paraId="0F891305" w14:textId="30FF5FFD" w:rsidR="00CE74CE" w:rsidRPr="00F923C3" w:rsidRDefault="00CE74CE" w:rsidP="00CE74CE">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 xml:space="preserve">Motion </w:t>
      </w:r>
      <w:r>
        <w:rPr>
          <w:rFonts w:ascii="Helvetica Neue" w:hAnsi="Helvetica Neue"/>
          <w:color w:val="000000"/>
          <w:sz w:val="20"/>
          <w:szCs w:val="20"/>
        </w:rPr>
        <w:t>3</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p. x</w:t>
      </w:r>
    </w:p>
    <w:p w14:paraId="70B29EF5" w14:textId="6795CC67" w:rsidR="00CE74CE" w:rsidRPr="00F923C3" w:rsidRDefault="00CE74CE">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 xml:space="preserve">Motion </w:t>
      </w:r>
      <w:r>
        <w:rPr>
          <w:rFonts w:ascii="Helvetica Neue" w:hAnsi="Helvetica Neue"/>
          <w:color w:val="000000"/>
          <w:sz w:val="20"/>
          <w:szCs w:val="20"/>
        </w:rPr>
        <w:t>4</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p. x</w:t>
      </w:r>
    </w:p>
    <w:p w14:paraId="0A7FBF4A" w14:textId="61DA20E4"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x</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183D3021" w14:textId="77777777" w:rsidR="00E06CE6" w:rsidRDefault="00E06CE6" w:rsidP="00532E2C">
      <w:pPr>
        <w:pStyle w:val="qowt-stl-body"/>
        <w:spacing w:before="0" w:beforeAutospacing="0" w:after="0" w:afterAutospacing="0"/>
        <w:divId w:val="1813521198"/>
        <w:rPr>
          <w:rFonts w:ascii="Helvetica Neue" w:hAnsi="Helvetica Neue"/>
          <w:color w:val="000000"/>
          <w:sz w:val="22"/>
          <w:szCs w:val="22"/>
        </w:rPr>
      </w:pPr>
    </w:p>
    <w:p w14:paraId="07BA020E" w14:textId="11DE4D03" w:rsidR="00532E2C" w:rsidRDefault="00CE74CE"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Harry Naylor      </w:t>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160100AE"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05FB856D" w14:textId="2FA428D7" w:rsidR="00532B90" w:rsidRPr="00EA093E" w:rsidRDefault="00CE74CE"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Treasurer</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3F63148E" w:rsidR="00532B90" w:rsidRDefault="00CE74CE"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10850F0F" w14:textId="6C4F352E" w:rsidR="00532B90" w:rsidRDefault="00CE74CE"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30724882" w14:textId="1D05E4A4" w:rsidR="001F3FF0" w:rsidRPr="00CE25C4"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3BAC2F68" w14:textId="77777777" w:rsidR="005970FD" w:rsidRDefault="005970FD" w:rsidP="005970FD">
      <w:pPr>
        <w:pStyle w:val="qowt-stl-body"/>
        <w:spacing w:before="0" w:beforeAutospacing="0" w:after="0" w:afterAutospacing="0"/>
        <w:divId w:val="1813521198"/>
        <w:rPr>
          <w:rFonts w:ascii="Helvetica Neue" w:hAnsi="Helvetica Neue"/>
          <w:color w:val="000000"/>
          <w:sz w:val="22"/>
          <w:szCs w:val="22"/>
        </w:rPr>
      </w:pPr>
    </w:p>
    <w:p w14:paraId="09EEC90C" w14:textId="77777777" w:rsidR="005970FD" w:rsidRDefault="005970FD" w:rsidP="005970FD">
      <w:pPr>
        <w:pStyle w:val="qowt-stl-body"/>
        <w:spacing w:before="0" w:beforeAutospacing="0" w:after="0" w:afterAutospacing="0"/>
        <w:divId w:val="1813521198"/>
        <w:rPr>
          <w:rFonts w:ascii="Helvetica Neue" w:hAnsi="Helvetica Neue"/>
          <w:color w:val="000000"/>
          <w:sz w:val="22"/>
          <w:szCs w:val="22"/>
        </w:rPr>
      </w:pPr>
    </w:p>
    <w:p w14:paraId="2FAD2B67" w14:textId="77777777" w:rsidR="00E06CE6" w:rsidRDefault="00E06CE6" w:rsidP="00532E2C">
      <w:pPr>
        <w:pStyle w:val="qowt-stl-body"/>
        <w:spacing w:before="0" w:beforeAutospacing="0" w:after="0" w:afterAutospacing="0"/>
        <w:divId w:val="1813521198"/>
        <w:rPr>
          <w:rFonts w:ascii="Helvetica Neue" w:hAnsi="Helvetica Neue"/>
          <w:b/>
          <w:bCs/>
          <w:color w:val="000000"/>
          <w:sz w:val="22"/>
          <w:szCs w:val="22"/>
        </w:rPr>
      </w:pPr>
    </w:p>
    <w:p w14:paraId="04BAEB37" w14:textId="77777777" w:rsidR="00E06CE6" w:rsidRDefault="00E06CE6"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lastRenderedPageBreak/>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155FE1ED" w:rsidR="006E08AB"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HN:</w:t>
      </w:r>
      <w:r w:rsidR="003C7E44">
        <w:rPr>
          <w:rFonts w:ascii="Helvetica" w:hAnsi="Helvetica" w:cs="Arial"/>
          <w:color w:val="000000"/>
          <w:sz w:val="20"/>
          <w:szCs w:val="20"/>
        </w:rPr>
        <w:t xml:space="preserve"> Busy year, all seems good. Big things at the minute: universities’ bursary decision, VAT review, planning for b</w:t>
      </w:r>
      <w:r w:rsidR="00911837">
        <w:rPr>
          <w:rFonts w:ascii="Helvetica" w:hAnsi="Helvetica" w:cs="Arial"/>
          <w:color w:val="000000"/>
          <w:sz w:val="20"/>
          <w:szCs w:val="20"/>
        </w:rPr>
        <w:t>i</w:t>
      </w:r>
      <w:r w:rsidR="003C7E44">
        <w:rPr>
          <w:rFonts w:ascii="Helvetica" w:hAnsi="Helvetica" w:cs="Arial"/>
          <w:color w:val="000000"/>
          <w:sz w:val="20"/>
          <w:szCs w:val="20"/>
        </w:rPr>
        <w:t>g summer term events</w:t>
      </w:r>
      <w:r w:rsidR="00911837">
        <w:rPr>
          <w:rFonts w:ascii="Helvetica" w:hAnsi="Helvetica" w:cs="Arial"/>
          <w:color w:val="000000"/>
          <w:sz w:val="20"/>
          <w:szCs w:val="20"/>
        </w:rPr>
        <w:t>.</w:t>
      </w:r>
    </w:p>
    <w:p w14:paraId="0F17CDAC"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0F60DF91" w14:textId="6F801EE8"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BS:</w:t>
      </w:r>
      <w:r w:rsidR="00911837">
        <w:rPr>
          <w:rFonts w:ascii="Helvetica" w:hAnsi="Helvetica" w:cs="Arial"/>
          <w:color w:val="000000"/>
          <w:sz w:val="20"/>
          <w:szCs w:val="20"/>
        </w:rPr>
        <w:t xml:space="preserve"> Stash open right now, Trevs Talks to be worked on, continue on into next term to set up stuff.</w:t>
      </w:r>
    </w:p>
    <w:p w14:paraId="46A980C6"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65C56132" w14:textId="1539ED57"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CB:</w:t>
      </w:r>
      <w:r w:rsidR="00911837">
        <w:rPr>
          <w:rFonts w:ascii="Helvetica" w:hAnsi="Helvetica" w:cs="Arial"/>
          <w:color w:val="000000"/>
          <w:sz w:val="20"/>
          <w:szCs w:val="20"/>
        </w:rPr>
        <w:t xml:space="preserve"> Just a job, doing it. Finances in a good place, as is </w:t>
      </w:r>
      <w:proofErr w:type="spellStart"/>
      <w:r w:rsidR="00911837">
        <w:rPr>
          <w:rFonts w:ascii="Helvetica" w:hAnsi="Helvetica" w:cs="Arial"/>
          <w:color w:val="000000"/>
          <w:sz w:val="20"/>
          <w:szCs w:val="20"/>
        </w:rPr>
        <w:t>FinCom</w:t>
      </w:r>
      <w:proofErr w:type="spellEnd"/>
      <w:r w:rsidR="00911837">
        <w:rPr>
          <w:rFonts w:ascii="Helvetica" w:hAnsi="Helvetica" w:cs="Arial"/>
          <w:color w:val="000000"/>
          <w:sz w:val="20"/>
          <w:szCs w:val="20"/>
        </w:rPr>
        <w:t>. Here for another term.</w:t>
      </w:r>
    </w:p>
    <w:p w14:paraId="316981EA"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063F6EB3" w14:textId="6DE1B642"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IS:</w:t>
      </w:r>
      <w:r w:rsidR="00911837">
        <w:rPr>
          <w:rFonts w:ascii="Helvetica" w:hAnsi="Helvetica" w:cs="Arial"/>
          <w:color w:val="000000"/>
          <w:sz w:val="20"/>
          <w:szCs w:val="20"/>
        </w:rPr>
        <w:t xml:space="preserve"> Challenging but good year as solo welfare officer. Consistent drop-ins, in good hands.</w:t>
      </w:r>
    </w:p>
    <w:p w14:paraId="43404CAF"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3CDDFC85" w14:textId="6BE25915"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RC:</w:t>
      </w:r>
      <w:r w:rsidR="00911837">
        <w:rPr>
          <w:rFonts w:ascii="Helvetica" w:hAnsi="Helvetica" w:cs="Arial"/>
          <w:color w:val="000000"/>
          <w:sz w:val="20"/>
          <w:szCs w:val="20"/>
        </w:rPr>
        <w:t xml:space="preserve"> Freshers Week went well. Winter Ball and Trevs After Dark went better than last years. Trevs Day planning. </w:t>
      </w:r>
    </w:p>
    <w:p w14:paraId="27D67030"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11C7B336" w14:textId="79FE3D5D"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SM:</w:t>
      </w:r>
      <w:r w:rsidR="00911837">
        <w:rPr>
          <w:rFonts w:ascii="Helvetica" w:hAnsi="Helvetica" w:cs="Arial"/>
          <w:color w:val="000000"/>
          <w:sz w:val="20"/>
          <w:szCs w:val="20"/>
        </w:rPr>
        <w:t xml:space="preserve"> Been a year but I am pretty happy. Re-booted some posts, events and freshers week posts got good engagement. Started committee, good team. Now – handover (yay, website manager). Happy to leave canva.</w:t>
      </w:r>
    </w:p>
    <w:p w14:paraId="2BC15071"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23FB6F54" w14:textId="60486F71"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BW:</w:t>
      </w:r>
      <w:r w:rsidR="00911837">
        <w:rPr>
          <w:rFonts w:ascii="Helvetica" w:hAnsi="Helvetica" w:cs="Arial"/>
          <w:color w:val="000000"/>
          <w:sz w:val="20"/>
          <w:szCs w:val="20"/>
        </w:rPr>
        <w:t xml:space="preserve"> Missed a lot of the term but planned photos and am doing societies formal (13</w:t>
      </w:r>
      <w:r w:rsidR="00911837" w:rsidRPr="00911837">
        <w:rPr>
          <w:rFonts w:ascii="Helvetica" w:hAnsi="Helvetica" w:cs="Arial"/>
          <w:color w:val="000000"/>
          <w:sz w:val="20"/>
          <w:szCs w:val="20"/>
          <w:vertAlign w:val="superscript"/>
        </w:rPr>
        <w:t>th</w:t>
      </w:r>
      <w:r w:rsidR="00911837">
        <w:rPr>
          <w:rFonts w:ascii="Helvetica" w:hAnsi="Helvetica" w:cs="Arial"/>
          <w:color w:val="000000"/>
          <w:sz w:val="20"/>
          <w:szCs w:val="20"/>
        </w:rPr>
        <w:t xml:space="preserve"> April).</w:t>
      </w:r>
    </w:p>
    <w:p w14:paraId="0D327CB1" w14:textId="77777777"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73F55399" w14:textId="4FF9C17B"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LZ:</w:t>
      </w:r>
      <w:r w:rsidR="00911837">
        <w:rPr>
          <w:rFonts w:ascii="Helvetica" w:hAnsi="Helvetica" w:cs="Arial"/>
          <w:color w:val="000000"/>
          <w:sz w:val="20"/>
          <w:szCs w:val="20"/>
        </w:rPr>
        <w:t xml:space="preserve"> Bumpy road with opening and hires but good. Introduced waffles.</w:t>
      </w:r>
    </w:p>
    <w:p w14:paraId="51026B27" w14:textId="5C2A42B4" w:rsidR="00E06CE6" w:rsidRDefault="00E06CE6" w:rsidP="00A6128E">
      <w:pPr>
        <w:pStyle w:val="qowt-stl-body"/>
        <w:spacing w:before="0" w:beforeAutospacing="0" w:after="0" w:afterAutospacing="0"/>
        <w:divId w:val="1336958264"/>
        <w:rPr>
          <w:rFonts w:ascii="Helvetica" w:hAnsi="Helvetica" w:cs="Arial"/>
          <w:color w:val="000000"/>
          <w:sz w:val="20"/>
          <w:szCs w:val="20"/>
        </w:rPr>
      </w:pPr>
    </w:p>
    <w:p w14:paraId="1970E2AC" w14:textId="7680A297" w:rsid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DW:</w:t>
      </w:r>
      <w:r w:rsidR="00911837">
        <w:rPr>
          <w:rFonts w:ascii="Helvetica" w:hAnsi="Helvetica" w:cs="Arial"/>
          <w:color w:val="000000"/>
          <w:sz w:val="20"/>
          <w:szCs w:val="20"/>
        </w:rPr>
        <w:t xml:space="preserve"> Started the year with moving everything to the tech cupboard, PAT tests, Winter Ball externally using own tech (copying for summer ball). Want to train </w:t>
      </w:r>
      <w:proofErr w:type="spellStart"/>
      <w:r w:rsidR="00911837">
        <w:rPr>
          <w:rFonts w:ascii="Helvetica" w:hAnsi="Helvetica" w:cs="Arial"/>
          <w:color w:val="000000"/>
          <w:sz w:val="20"/>
          <w:szCs w:val="20"/>
        </w:rPr>
        <w:t>predessor</w:t>
      </w:r>
      <w:proofErr w:type="spellEnd"/>
      <w:r w:rsidR="00911837">
        <w:rPr>
          <w:rFonts w:ascii="Helvetica" w:hAnsi="Helvetica" w:cs="Arial"/>
          <w:color w:val="000000"/>
          <w:sz w:val="20"/>
          <w:szCs w:val="20"/>
        </w:rPr>
        <w:t xml:space="preserve">. </w:t>
      </w:r>
    </w:p>
    <w:p w14:paraId="22C1B1B7" w14:textId="77777777" w:rsidR="00911837" w:rsidRDefault="00911837" w:rsidP="00A6128E">
      <w:pPr>
        <w:pStyle w:val="qowt-stl-body"/>
        <w:spacing w:before="0" w:beforeAutospacing="0" w:after="0" w:afterAutospacing="0"/>
        <w:divId w:val="1336958264"/>
        <w:rPr>
          <w:rFonts w:ascii="Helvetica" w:hAnsi="Helvetica" w:cs="Arial"/>
          <w:color w:val="000000"/>
          <w:sz w:val="20"/>
          <w:szCs w:val="20"/>
        </w:rPr>
      </w:pPr>
    </w:p>
    <w:p w14:paraId="2109A316" w14:textId="6CE736CC" w:rsidR="00E06CE6" w:rsidRPr="00E06CE6" w:rsidRDefault="00E06CE6"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AH:</w:t>
      </w:r>
      <w:r w:rsidR="00911837">
        <w:rPr>
          <w:rFonts w:ascii="Helvetica" w:hAnsi="Helvetica" w:cs="Arial"/>
          <w:color w:val="000000"/>
          <w:sz w:val="20"/>
          <w:szCs w:val="20"/>
        </w:rPr>
        <w:t xml:space="preserve"> As chair, constitution good. Ways to go with engagement. Carrying on with text term. </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32253D15" w:rsidR="00A6128E" w:rsidRPr="00F923C3" w:rsidRDefault="00F923C3"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sidRPr="00F923C3">
        <w:rPr>
          <w:rFonts w:ascii="Helvetica" w:hAnsi="Helvetica" w:cs="Arial"/>
          <w:b/>
          <w:bCs/>
          <w:color w:val="000000"/>
          <w:sz w:val="20"/>
          <w:szCs w:val="20"/>
        </w:rPr>
        <w:t>MOTION 1</w:t>
      </w:r>
      <w:r w:rsidR="006E08AB" w:rsidRPr="00F923C3">
        <w:rPr>
          <w:rFonts w:ascii="Helvetica" w:hAnsi="Helvetica" w:cs="Arial"/>
          <w:b/>
          <w:bCs/>
          <w:color w:val="000000"/>
          <w:sz w:val="20"/>
          <w:szCs w:val="20"/>
        </w:rPr>
        <w:t xml:space="preserve">: </w:t>
      </w:r>
      <w:r w:rsidR="00CE74CE">
        <w:rPr>
          <w:rFonts w:ascii="Helvetica" w:hAnsi="Helvetica" w:cs="Arial"/>
          <w:b/>
          <w:bCs/>
          <w:color w:val="000000"/>
          <w:sz w:val="20"/>
          <w:szCs w:val="20"/>
        </w:rPr>
        <w:t>JCR SU Candidate Endorsement Motion: Dan Wattis</w:t>
      </w:r>
    </w:p>
    <w:p w14:paraId="2680F47C" w14:textId="616203B1" w:rsidR="00E408A5" w:rsidRPr="00F923C3" w:rsidRDefault="006E08AB"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CE74CE">
        <w:rPr>
          <w:rFonts w:ascii="Helvetica" w:hAnsi="Helvetica" w:cs="Arial"/>
          <w:i/>
          <w:iCs/>
          <w:color w:val="000000"/>
          <w:sz w:val="20"/>
          <w:szCs w:val="20"/>
        </w:rPr>
        <w:t>Harry Naylor</w:t>
      </w:r>
    </w:p>
    <w:p w14:paraId="7319DCE0" w14:textId="1E586E60" w:rsidR="00F923C3" w:rsidRPr="00F923C3" w:rsidRDefault="00F923C3"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CE74CE">
        <w:rPr>
          <w:rFonts w:ascii="Helvetica" w:hAnsi="Helvetica" w:cs="Arial"/>
          <w:i/>
          <w:iCs/>
          <w:color w:val="000000"/>
          <w:sz w:val="20"/>
          <w:szCs w:val="20"/>
        </w:rPr>
        <w:t>Bex Smith</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3B262C5E" w14:textId="70C4D1AF" w:rsidR="00CE74CE" w:rsidRPr="00CE74CE" w:rsidRDefault="00CE74CE" w:rsidP="00CE74CE">
      <w:pPr>
        <w:pStyle w:val="BodyA"/>
        <w:rPr>
          <w:rFonts w:ascii="Helvetica" w:hAnsi="Helvetica"/>
          <w:sz w:val="20"/>
          <w:szCs w:val="20"/>
        </w:rPr>
      </w:pPr>
      <w:r>
        <w:rPr>
          <w:rFonts w:ascii="Helvetica" w:hAnsi="Helvetica" w:cs="Arial"/>
          <w:sz w:val="20"/>
          <w:szCs w:val="20"/>
        </w:rPr>
        <w:t xml:space="preserve">Motion Summary: </w:t>
      </w:r>
      <w:r w:rsidRPr="00CE74CE">
        <w:rPr>
          <w:rFonts w:ascii="Helvetica" w:hAnsi="Helvetica"/>
          <w:sz w:val="20"/>
          <w:szCs w:val="20"/>
        </w:rPr>
        <w:t xml:space="preserve">This motion aims to formally endorse Dan Wattis in their campaign to run for the </w:t>
      </w:r>
      <w:proofErr w:type="gramStart"/>
      <w:r w:rsidRPr="00CE74CE">
        <w:rPr>
          <w:rFonts w:ascii="Helvetica" w:hAnsi="Helvetica"/>
          <w:sz w:val="20"/>
          <w:szCs w:val="20"/>
        </w:rPr>
        <w:t>communities</w:t>
      </w:r>
      <w:proofErr w:type="gramEnd"/>
      <w:r w:rsidRPr="00CE74CE">
        <w:rPr>
          <w:rFonts w:ascii="Helvetica" w:hAnsi="Helvetica"/>
          <w:sz w:val="20"/>
          <w:szCs w:val="20"/>
        </w:rPr>
        <w:t xml:space="preserve"> officer of the Durham Students</w:t>
      </w:r>
      <w:r w:rsidRPr="00CE74CE">
        <w:rPr>
          <w:rFonts w:ascii="Helvetica" w:hAnsi="Helvetica"/>
          <w:sz w:val="20"/>
          <w:szCs w:val="20"/>
        </w:rPr>
        <w:t>’</w:t>
      </w:r>
      <w:r w:rsidRPr="00CE74CE">
        <w:rPr>
          <w:rFonts w:ascii="Helvetica" w:hAnsi="Helvetica"/>
          <w:sz w:val="20"/>
          <w:szCs w:val="20"/>
        </w:rPr>
        <w:t xml:space="preserve"> Union. The common room believes that Dan would be an excellent Communities Officer and is our preferred candidate for the role. </w:t>
      </w:r>
    </w:p>
    <w:p w14:paraId="3CBBB92A" w14:textId="0ACB5B30" w:rsidR="00CE74CE" w:rsidRPr="00CE74CE" w:rsidRDefault="00CE74CE" w:rsidP="00CE74CE">
      <w:pPr>
        <w:pStyle w:val="BodyA"/>
        <w:rPr>
          <w:rFonts w:ascii="Helvetica" w:hAnsi="Helvetica"/>
          <w:sz w:val="20"/>
          <w:szCs w:val="20"/>
        </w:rPr>
      </w:pPr>
      <w:r w:rsidRPr="00CE74CE">
        <w:rPr>
          <w:rFonts w:ascii="Helvetica" w:hAnsi="Helvetica"/>
          <w:sz w:val="20"/>
          <w:szCs w:val="20"/>
        </w:rPr>
        <w:t>This JCR notes:</w:t>
      </w:r>
    </w:p>
    <w:p w14:paraId="3EC2C09C"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The JCR is very familiar with Dan and knows what a dedicated individual they are, having benefitted from their efforts in the positions of tech manager, clubs and societies officer and music rep. </w:t>
      </w:r>
    </w:p>
    <w:p w14:paraId="5063F3D7"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Dan’s policies, such as continuing the gender expression fund and increasing collaboration with common rooms, stands to benefit of wide range of people across Trevs. We are in </w:t>
      </w:r>
      <w:proofErr w:type="spellStart"/>
      <w:r w:rsidRPr="00CE74CE">
        <w:rPr>
          <w:rFonts w:ascii="Helvetica" w:hAnsi="Helvetica"/>
          <w:sz w:val="20"/>
          <w:szCs w:val="20"/>
        </w:rPr>
        <w:t>favour</w:t>
      </w:r>
      <w:proofErr w:type="spellEnd"/>
      <w:r w:rsidRPr="00CE74CE">
        <w:rPr>
          <w:rFonts w:ascii="Helvetica" w:hAnsi="Helvetica"/>
          <w:sz w:val="20"/>
          <w:szCs w:val="20"/>
        </w:rPr>
        <w:t xml:space="preserve"> of increasing mutually beneficial contact with the Students </w:t>
      </w:r>
      <w:proofErr w:type="gramStart"/>
      <w:r w:rsidRPr="00CE74CE">
        <w:rPr>
          <w:rFonts w:ascii="Helvetica" w:hAnsi="Helvetica"/>
          <w:sz w:val="20"/>
          <w:szCs w:val="20"/>
        </w:rPr>
        <w:t>Union, and</w:t>
      </w:r>
      <w:proofErr w:type="gramEnd"/>
      <w:r w:rsidRPr="00CE74CE">
        <w:rPr>
          <w:rFonts w:ascii="Helvetica" w:hAnsi="Helvetica"/>
          <w:sz w:val="20"/>
          <w:szCs w:val="20"/>
        </w:rPr>
        <w:t xml:space="preserve"> believe Dan would make this happen. </w:t>
      </w:r>
    </w:p>
    <w:p w14:paraId="258E70C6"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They’re focus on student safety and promoting </w:t>
      </w:r>
      <w:proofErr w:type="spellStart"/>
      <w:r w:rsidRPr="00CE74CE">
        <w:rPr>
          <w:rFonts w:ascii="Helvetica" w:hAnsi="Helvetica"/>
          <w:sz w:val="20"/>
          <w:szCs w:val="20"/>
        </w:rPr>
        <w:t>SafeZone</w:t>
      </w:r>
      <w:proofErr w:type="spellEnd"/>
      <w:r w:rsidRPr="00CE74CE">
        <w:rPr>
          <w:rFonts w:ascii="Helvetica" w:hAnsi="Helvetica"/>
          <w:sz w:val="20"/>
          <w:szCs w:val="20"/>
        </w:rPr>
        <w:t xml:space="preserve"> is important so that students feel safe while going around the city – with Dan’s help we could promote the safe zone app during Freshers Week. </w:t>
      </w:r>
    </w:p>
    <w:p w14:paraId="695EC217" w14:textId="18C9F7B6" w:rsidR="00CE74CE" w:rsidRPr="00CE74CE" w:rsidRDefault="00CE74CE" w:rsidP="00CE74CE">
      <w:pPr>
        <w:rPr>
          <w:rFonts w:ascii="Helvetica" w:hAnsi="Helvetica"/>
          <w:sz w:val="20"/>
          <w:szCs w:val="20"/>
        </w:rPr>
      </w:pPr>
      <w:r w:rsidRPr="00CE74CE">
        <w:rPr>
          <w:rFonts w:ascii="Helvetica" w:hAnsi="Helvetica"/>
          <w:sz w:val="20"/>
          <w:szCs w:val="20"/>
        </w:rPr>
        <w:t>This JCR resolves:</w:t>
      </w:r>
    </w:p>
    <w:p w14:paraId="6A41CC48" w14:textId="77777777" w:rsidR="00CE74CE" w:rsidRPr="00CE74CE" w:rsidRDefault="00CE74CE" w:rsidP="00CE74CE">
      <w:pPr>
        <w:pStyle w:val="BodyA"/>
        <w:numPr>
          <w:ilvl w:val="0"/>
          <w:numId w:val="5"/>
        </w:numPr>
        <w:rPr>
          <w:rFonts w:ascii="Helvetica" w:hAnsi="Helvetica"/>
          <w:sz w:val="20"/>
          <w:szCs w:val="20"/>
        </w:rPr>
      </w:pPr>
      <w:r w:rsidRPr="00CE74CE">
        <w:rPr>
          <w:rFonts w:ascii="Helvetica" w:hAnsi="Helvetica"/>
          <w:sz w:val="20"/>
          <w:szCs w:val="20"/>
        </w:rPr>
        <w:t>To endorse the campaign of Dan Wattis for the DSU Communities Officer election</w:t>
      </w:r>
    </w:p>
    <w:p w14:paraId="461F2541" w14:textId="77777777" w:rsidR="00E06CE6" w:rsidRDefault="00E06CE6" w:rsidP="00CE74CE">
      <w:pPr>
        <w:rPr>
          <w:rFonts w:ascii="Helvetica" w:hAnsi="Helvetica"/>
          <w:sz w:val="20"/>
          <w:szCs w:val="20"/>
        </w:rPr>
      </w:pPr>
    </w:p>
    <w:p w14:paraId="4233E0E6" w14:textId="71758FEB" w:rsidR="00CE74CE" w:rsidRDefault="00E06CE6" w:rsidP="00CE74CE">
      <w:pPr>
        <w:rPr>
          <w:rFonts w:ascii="Helvetica" w:hAnsi="Helvetica"/>
          <w:sz w:val="20"/>
          <w:szCs w:val="20"/>
        </w:rPr>
      </w:pPr>
      <w:r>
        <w:rPr>
          <w:rFonts w:ascii="Helvetica" w:hAnsi="Helvetica"/>
          <w:sz w:val="20"/>
          <w:szCs w:val="20"/>
        </w:rPr>
        <w:t>Any extra comments:</w:t>
      </w:r>
    </w:p>
    <w:p w14:paraId="18735ABD" w14:textId="1561C00A" w:rsidR="00CC1A7C" w:rsidRPr="00CE74CE" w:rsidRDefault="00CC1A7C" w:rsidP="00CE74CE">
      <w:pPr>
        <w:rPr>
          <w:rFonts w:ascii="Helvetica" w:hAnsi="Helvetica"/>
          <w:sz w:val="20"/>
          <w:szCs w:val="20"/>
        </w:rPr>
      </w:pPr>
      <w:r>
        <w:rPr>
          <w:rFonts w:ascii="Helvetica" w:hAnsi="Helvetica"/>
          <w:sz w:val="20"/>
          <w:szCs w:val="20"/>
        </w:rPr>
        <w:lastRenderedPageBreak/>
        <w:t>HN explains what the SU elections are, how a JCR can endorse a candidate, etc…</w:t>
      </w:r>
    </w:p>
    <w:p w14:paraId="22D7EAFD" w14:textId="77777777" w:rsidR="003C7E44" w:rsidRPr="00CE74CE" w:rsidRDefault="003C7E44" w:rsidP="003C7E44">
      <w:pPr>
        <w:pStyle w:val="BodyA"/>
        <w:rPr>
          <w:rFonts w:ascii="Helvetica" w:hAnsi="Helvetica"/>
          <w:sz w:val="20"/>
          <w:szCs w:val="20"/>
        </w:rPr>
      </w:pPr>
      <w:r w:rsidRPr="003C7E44">
        <w:rPr>
          <w:rFonts w:ascii="Helvetica" w:hAnsi="Helvetica"/>
          <w:sz w:val="20"/>
          <w:szCs w:val="20"/>
          <w:highlight w:val="green"/>
        </w:rPr>
        <w:t>MOTION PASSED</w:t>
      </w:r>
    </w:p>
    <w:p w14:paraId="2F1975EE" w14:textId="77777777" w:rsidR="00F923C3" w:rsidRDefault="00F923C3" w:rsidP="00161F2B">
      <w:pPr>
        <w:pStyle w:val="qowt-stl-body"/>
        <w:spacing w:before="0" w:beforeAutospacing="0" w:after="0" w:afterAutospacing="0"/>
        <w:rPr>
          <w:rFonts w:ascii="Helvetica" w:hAnsi="Helvetica" w:cs="Arial"/>
          <w:color w:val="000000"/>
          <w:sz w:val="20"/>
          <w:szCs w:val="20"/>
        </w:rPr>
      </w:pPr>
    </w:p>
    <w:p w14:paraId="6BE10BB2" w14:textId="77777777" w:rsidR="00E06CE6" w:rsidRPr="00F923C3" w:rsidRDefault="00E06CE6" w:rsidP="00161F2B">
      <w:pPr>
        <w:pStyle w:val="qowt-stl-body"/>
        <w:spacing w:before="0" w:beforeAutospacing="0" w:after="0" w:afterAutospacing="0"/>
        <w:rPr>
          <w:rFonts w:ascii="Helvetica" w:hAnsi="Helvetica" w:cs="Arial"/>
          <w:color w:val="000000"/>
          <w:sz w:val="20"/>
          <w:szCs w:val="20"/>
        </w:rPr>
      </w:pPr>
    </w:p>
    <w:p w14:paraId="57734984" w14:textId="22F3A500" w:rsidR="00F923C3" w:rsidRPr="00F923C3" w:rsidRDefault="00F923C3"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sidR="00506324">
        <w:rPr>
          <w:rFonts w:ascii="Helvetica" w:hAnsi="Helvetica" w:cs="Arial"/>
          <w:b/>
          <w:bCs/>
          <w:color w:val="000000"/>
          <w:sz w:val="20"/>
          <w:szCs w:val="20"/>
        </w:rPr>
        <w:t>2</w:t>
      </w:r>
      <w:r w:rsidRPr="00F923C3">
        <w:rPr>
          <w:rFonts w:ascii="Helvetica" w:hAnsi="Helvetica" w:cs="Arial"/>
          <w:b/>
          <w:bCs/>
          <w:color w:val="000000"/>
          <w:sz w:val="20"/>
          <w:szCs w:val="20"/>
        </w:rPr>
        <w:t xml:space="preserve">: </w:t>
      </w:r>
      <w:r w:rsidR="00CE74CE">
        <w:rPr>
          <w:rFonts w:ascii="Helvetica" w:hAnsi="Helvetica" w:cs="Arial"/>
          <w:b/>
          <w:bCs/>
          <w:color w:val="000000"/>
          <w:sz w:val="20"/>
          <w:szCs w:val="20"/>
        </w:rPr>
        <w:t>JCR SU Candidate Endorsement Motion: Josh Barrett</w:t>
      </w:r>
    </w:p>
    <w:p w14:paraId="7CD83A0C" w14:textId="513A3C60" w:rsidR="00F923C3" w:rsidRP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CE74CE">
        <w:rPr>
          <w:rFonts w:ascii="Helvetica" w:hAnsi="Helvetica" w:cs="Arial"/>
          <w:i/>
          <w:iCs/>
          <w:color w:val="000000"/>
          <w:sz w:val="20"/>
          <w:szCs w:val="20"/>
        </w:rPr>
        <w:t xml:space="preserve">Harry Naylor </w:t>
      </w:r>
    </w:p>
    <w:p w14:paraId="0E37CA2F" w14:textId="5B107F61" w:rsidR="00F923C3" w:rsidRDefault="00F923C3" w:rsidP="00F923C3">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CE74CE">
        <w:rPr>
          <w:rFonts w:ascii="Helvetica" w:hAnsi="Helvetica" w:cs="Arial"/>
          <w:i/>
          <w:iCs/>
          <w:color w:val="000000"/>
          <w:sz w:val="20"/>
          <w:szCs w:val="20"/>
        </w:rPr>
        <w:t>Bex Smith</w:t>
      </w:r>
    </w:p>
    <w:p w14:paraId="30C2D8CB" w14:textId="77777777" w:rsidR="00CE74CE" w:rsidRDefault="00CE74CE" w:rsidP="00F923C3">
      <w:pPr>
        <w:pStyle w:val="qowt-stl-body"/>
        <w:spacing w:before="0" w:beforeAutospacing="0" w:after="0" w:afterAutospacing="0"/>
        <w:jc w:val="center"/>
        <w:rPr>
          <w:rFonts w:ascii="Helvetica" w:hAnsi="Helvetica" w:cs="Arial"/>
          <w:i/>
          <w:iCs/>
          <w:color w:val="000000"/>
          <w:sz w:val="20"/>
          <w:szCs w:val="20"/>
        </w:rPr>
      </w:pPr>
    </w:p>
    <w:p w14:paraId="18BC44FD" w14:textId="77777777" w:rsidR="00CE74CE" w:rsidRPr="00CE74CE" w:rsidRDefault="00CE74CE" w:rsidP="00CE74CE">
      <w:pPr>
        <w:pStyle w:val="BodyA"/>
        <w:rPr>
          <w:rFonts w:ascii="Helvetica" w:hAnsi="Helvetica"/>
          <w:sz w:val="20"/>
          <w:szCs w:val="20"/>
        </w:rPr>
      </w:pPr>
      <w:r w:rsidRPr="00CE74CE">
        <w:rPr>
          <w:rFonts w:ascii="Helvetica" w:hAnsi="Helvetica" w:cs="Arial"/>
          <w:sz w:val="20"/>
          <w:szCs w:val="20"/>
        </w:rPr>
        <w:t xml:space="preserve">Motion Summary: </w:t>
      </w:r>
      <w:r w:rsidRPr="00CE74CE">
        <w:rPr>
          <w:rFonts w:ascii="Helvetica" w:hAnsi="Helvetica"/>
          <w:sz w:val="20"/>
          <w:szCs w:val="20"/>
        </w:rPr>
        <w:t xml:space="preserve">This motion aims to formally endorse Josh Barrett in their campaign to run for President of the Durham Students Union. The common room believes that Josh would be an excellent SU President and is our preferred candidate for the role. </w:t>
      </w:r>
    </w:p>
    <w:p w14:paraId="09AF68C4" w14:textId="3E03A3F6" w:rsidR="00CE74CE" w:rsidRPr="00CE74CE" w:rsidRDefault="00CE74CE" w:rsidP="00CE74CE">
      <w:pPr>
        <w:pStyle w:val="BodyA"/>
        <w:rPr>
          <w:rFonts w:ascii="Helvetica" w:hAnsi="Helvetica"/>
          <w:sz w:val="20"/>
          <w:szCs w:val="20"/>
        </w:rPr>
      </w:pPr>
      <w:r w:rsidRPr="00CE74CE">
        <w:rPr>
          <w:rFonts w:ascii="Helvetica" w:hAnsi="Helvetica"/>
          <w:sz w:val="20"/>
          <w:szCs w:val="20"/>
        </w:rPr>
        <w:t>This JCR notes</w:t>
      </w:r>
      <w:r w:rsidRPr="00CE74CE">
        <w:rPr>
          <w:rFonts w:ascii="Helvetica" w:hAnsi="Helvetica"/>
          <w:sz w:val="20"/>
          <w:szCs w:val="20"/>
        </w:rPr>
        <w:t>:</w:t>
      </w:r>
    </w:p>
    <w:p w14:paraId="2952EC4A"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Josh has suitable experience as President of Josephine Butler Junior Common Room. </w:t>
      </w:r>
    </w:p>
    <w:p w14:paraId="6D3F987D"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Josh’s policies for advocating for common rooms and the individuality of colleges enables us is an important policy that will benefit us in Trevs JCR, especially given the current financial climate of the university. </w:t>
      </w:r>
    </w:p>
    <w:p w14:paraId="3BC9E9CC"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Josh is committed to attend </w:t>
      </w:r>
      <w:proofErr w:type="spellStart"/>
      <w:r w:rsidRPr="00CE74CE">
        <w:rPr>
          <w:rFonts w:ascii="Helvetica" w:hAnsi="Helvetica"/>
          <w:sz w:val="20"/>
          <w:szCs w:val="20"/>
        </w:rPr>
        <w:t>PresComm</w:t>
      </w:r>
      <w:proofErr w:type="spellEnd"/>
      <w:r w:rsidRPr="00CE74CE">
        <w:rPr>
          <w:rFonts w:ascii="Helvetica" w:hAnsi="Helvetica"/>
          <w:sz w:val="20"/>
          <w:szCs w:val="20"/>
        </w:rPr>
        <w:t xml:space="preserve"> regularly, which will allow more transparency and collaboration between the </w:t>
      </w:r>
      <w:proofErr w:type="gramStart"/>
      <w:r w:rsidRPr="00CE74CE">
        <w:rPr>
          <w:rFonts w:ascii="Helvetica" w:hAnsi="Helvetica"/>
          <w:sz w:val="20"/>
          <w:szCs w:val="20"/>
        </w:rPr>
        <w:t>students</w:t>
      </w:r>
      <w:proofErr w:type="gramEnd"/>
      <w:r w:rsidRPr="00CE74CE">
        <w:rPr>
          <w:rFonts w:ascii="Helvetica" w:hAnsi="Helvetica"/>
          <w:sz w:val="20"/>
          <w:szCs w:val="20"/>
        </w:rPr>
        <w:t xml:space="preserve"> union and the common rooms. </w:t>
      </w:r>
    </w:p>
    <w:p w14:paraId="4C1B10A6" w14:textId="77777777" w:rsidR="00CE74CE" w:rsidRPr="00CE74CE" w:rsidRDefault="00CE74CE" w:rsidP="00CE74CE">
      <w:pPr>
        <w:pStyle w:val="ListParagraph"/>
        <w:numPr>
          <w:ilvl w:val="0"/>
          <w:numId w:val="3"/>
        </w:numPr>
        <w:rPr>
          <w:rFonts w:ascii="Helvetica" w:hAnsi="Helvetica"/>
          <w:sz w:val="20"/>
          <w:szCs w:val="20"/>
        </w:rPr>
      </w:pPr>
      <w:r w:rsidRPr="00CE74CE">
        <w:rPr>
          <w:rFonts w:ascii="Helvetica" w:hAnsi="Helvetica"/>
          <w:sz w:val="20"/>
          <w:szCs w:val="20"/>
        </w:rPr>
        <w:t xml:space="preserve">Josh’s knowledge and experience is reflected in their policy to provide financial support for common rooms, especially affecting the “squeezed middle” who are often overlooked. </w:t>
      </w:r>
    </w:p>
    <w:p w14:paraId="455A8C77" w14:textId="2CB5E165" w:rsidR="00CE74CE" w:rsidRPr="00CE74CE" w:rsidRDefault="00CE74CE" w:rsidP="00CE74CE">
      <w:pPr>
        <w:pStyle w:val="BodyA"/>
        <w:rPr>
          <w:rFonts w:ascii="Helvetica" w:hAnsi="Helvetica"/>
          <w:sz w:val="20"/>
          <w:szCs w:val="20"/>
        </w:rPr>
      </w:pPr>
      <w:r w:rsidRPr="00CE74CE">
        <w:rPr>
          <w:rFonts w:ascii="Helvetica" w:hAnsi="Helvetica"/>
          <w:sz w:val="20"/>
          <w:szCs w:val="20"/>
        </w:rPr>
        <w:t>This JCR resolves</w:t>
      </w:r>
      <w:r w:rsidRPr="00CE74CE">
        <w:rPr>
          <w:rFonts w:ascii="Helvetica" w:hAnsi="Helvetica"/>
          <w:sz w:val="20"/>
          <w:szCs w:val="20"/>
        </w:rPr>
        <w:t>:</w:t>
      </w:r>
    </w:p>
    <w:p w14:paraId="3DCB9B1B" w14:textId="7589B7F6" w:rsidR="00CE74CE" w:rsidRPr="00CE74CE" w:rsidRDefault="00CE74CE" w:rsidP="00CE74CE">
      <w:pPr>
        <w:pStyle w:val="BodyA"/>
        <w:numPr>
          <w:ilvl w:val="0"/>
          <w:numId w:val="4"/>
        </w:numPr>
        <w:rPr>
          <w:rFonts w:ascii="Helvetica" w:hAnsi="Helvetica"/>
          <w:sz w:val="20"/>
          <w:szCs w:val="20"/>
        </w:rPr>
      </w:pPr>
      <w:r w:rsidRPr="00CE74CE">
        <w:rPr>
          <w:rFonts w:ascii="Helvetica" w:hAnsi="Helvetica"/>
          <w:sz w:val="20"/>
          <w:szCs w:val="20"/>
        </w:rPr>
        <w:t>To endorse the campaign of Josh Barrett for the DSU President election</w:t>
      </w:r>
      <w:r w:rsidRPr="00CE74CE">
        <w:rPr>
          <w:rFonts w:ascii="Helvetica" w:hAnsi="Helvetica"/>
          <w:sz w:val="20"/>
          <w:szCs w:val="20"/>
        </w:rPr>
        <w:t>.</w:t>
      </w:r>
    </w:p>
    <w:p w14:paraId="2D26BCE9" w14:textId="470A2789" w:rsidR="00CE74CE" w:rsidRPr="00CE74CE" w:rsidRDefault="00CE74CE" w:rsidP="00CE74CE">
      <w:pPr>
        <w:pStyle w:val="qowt-stl-body"/>
        <w:spacing w:before="0" w:beforeAutospacing="0" w:after="0" w:afterAutospacing="0"/>
        <w:rPr>
          <w:rFonts w:ascii="Helvetica" w:hAnsi="Helvetica" w:cs="Arial"/>
          <w:color w:val="000000"/>
          <w:sz w:val="20"/>
          <w:szCs w:val="20"/>
        </w:rPr>
      </w:pPr>
    </w:p>
    <w:p w14:paraId="1952F9CF" w14:textId="77777777" w:rsidR="00015733" w:rsidRDefault="00015733" w:rsidP="00015733">
      <w:pPr>
        <w:rPr>
          <w:rFonts w:ascii="Helvetica" w:hAnsi="Helvetica"/>
          <w:sz w:val="20"/>
          <w:szCs w:val="20"/>
        </w:rPr>
      </w:pPr>
      <w:r>
        <w:rPr>
          <w:rFonts w:ascii="Helvetica" w:hAnsi="Helvetica"/>
          <w:sz w:val="20"/>
          <w:szCs w:val="20"/>
        </w:rPr>
        <w:t>Any extra comments:</w:t>
      </w:r>
    </w:p>
    <w:p w14:paraId="18E3DEF3" w14:textId="56B7306A" w:rsidR="00CC1A7C" w:rsidRDefault="00CC1A7C" w:rsidP="00015733">
      <w:pPr>
        <w:rPr>
          <w:rFonts w:ascii="Helvetica" w:hAnsi="Helvetica"/>
          <w:sz w:val="20"/>
          <w:szCs w:val="20"/>
        </w:rPr>
      </w:pPr>
      <w:r>
        <w:rPr>
          <w:rFonts w:ascii="Helvetica" w:hAnsi="Helvetica"/>
          <w:sz w:val="20"/>
          <w:szCs w:val="20"/>
        </w:rPr>
        <w:t>HN explains what the SU elections are, how a JCR can endorse a candidate, etc…</w:t>
      </w:r>
    </w:p>
    <w:p w14:paraId="757DBE1C" w14:textId="71FA49D9" w:rsidR="00CC1A7C" w:rsidRPr="00CE74CE" w:rsidRDefault="00CC1A7C" w:rsidP="00015733">
      <w:pPr>
        <w:rPr>
          <w:rFonts w:ascii="Helvetica" w:hAnsi="Helvetica"/>
          <w:sz w:val="20"/>
          <w:szCs w:val="20"/>
        </w:rPr>
      </w:pPr>
      <w:r>
        <w:rPr>
          <w:rFonts w:ascii="Helvetica" w:hAnsi="Helvetica"/>
          <w:sz w:val="20"/>
          <w:szCs w:val="20"/>
        </w:rPr>
        <w:t>HN reads out a little message from Josh Barrett on qualifications, skills and ideas.</w:t>
      </w:r>
    </w:p>
    <w:p w14:paraId="1F463DF0" w14:textId="258AAC75" w:rsidR="00015733" w:rsidRDefault="00015733" w:rsidP="00015733">
      <w:pPr>
        <w:pStyle w:val="BodyA"/>
        <w:rPr>
          <w:rFonts w:ascii="Helvetica" w:hAnsi="Helvetica"/>
          <w:sz w:val="20"/>
          <w:szCs w:val="20"/>
        </w:rPr>
      </w:pPr>
      <w:r>
        <w:rPr>
          <w:rFonts w:ascii="Helvetica" w:hAnsi="Helvetica"/>
          <w:sz w:val="20"/>
          <w:szCs w:val="20"/>
        </w:rPr>
        <w:t>Questions</w:t>
      </w:r>
      <w:r w:rsidR="003C7E44">
        <w:rPr>
          <w:rFonts w:ascii="Helvetica" w:hAnsi="Helvetica"/>
          <w:sz w:val="20"/>
          <w:szCs w:val="20"/>
        </w:rPr>
        <w:t xml:space="preserve">: </w:t>
      </w:r>
      <w:proofErr w:type="spellStart"/>
      <w:r w:rsidR="003C7E44">
        <w:rPr>
          <w:rFonts w:ascii="Helvetica" w:hAnsi="Helvetica"/>
          <w:sz w:val="20"/>
          <w:szCs w:val="20"/>
        </w:rPr>
        <w:t>sime</w:t>
      </w:r>
      <w:proofErr w:type="spellEnd"/>
      <w:r w:rsidR="003C7E44">
        <w:rPr>
          <w:rFonts w:ascii="Helvetica" w:hAnsi="Helvetica"/>
          <w:sz w:val="20"/>
          <w:szCs w:val="20"/>
        </w:rPr>
        <w:t xml:space="preserve"> detail on certain policies on finances – just </w:t>
      </w:r>
      <w:proofErr w:type="spellStart"/>
      <w:r w:rsidR="003C7E44">
        <w:rPr>
          <w:rFonts w:ascii="Helvetica" w:hAnsi="Helvetica"/>
          <w:sz w:val="20"/>
          <w:szCs w:val="20"/>
        </w:rPr>
        <w:t>claridications</w:t>
      </w:r>
      <w:proofErr w:type="spellEnd"/>
      <w:r w:rsidR="003C7E44">
        <w:rPr>
          <w:rFonts w:ascii="Helvetica" w:hAnsi="Helvetica"/>
          <w:sz w:val="20"/>
          <w:szCs w:val="20"/>
        </w:rPr>
        <w:t>.</w:t>
      </w:r>
    </w:p>
    <w:p w14:paraId="2408C49D" w14:textId="371456AD" w:rsidR="003C7E44" w:rsidRPr="00CE74CE" w:rsidRDefault="003C7E44" w:rsidP="00015733">
      <w:pPr>
        <w:pStyle w:val="BodyA"/>
        <w:rPr>
          <w:rFonts w:ascii="Helvetica" w:hAnsi="Helvetica"/>
          <w:sz w:val="20"/>
          <w:szCs w:val="20"/>
        </w:rPr>
      </w:pPr>
      <w:r w:rsidRPr="003C7E44">
        <w:rPr>
          <w:rFonts w:ascii="Helvetica" w:hAnsi="Helvetica"/>
          <w:sz w:val="20"/>
          <w:szCs w:val="20"/>
          <w:highlight w:val="green"/>
        </w:rPr>
        <w:t>MOTION PASSED</w:t>
      </w:r>
    </w:p>
    <w:p w14:paraId="4121173F" w14:textId="77777777" w:rsidR="00CE74CE" w:rsidRPr="00E06CE6" w:rsidRDefault="00CE74CE" w:rsidP="00E06CE6">
      <w:pPr>
        <w:pStyle w:val="qowt-stl-body"/>
        <w:spacing w:before="0" w:beforeAutospacing="0" w:after="0" w:afterAutospacing="0"/>
        <w:rPr>
          <w:rFonts w:ascii="Helvetica" w:hAnsi="Helvetica" w:cs="Arial"/>
          <w:color w:val="000000"/>
          <w:sz w:val="20"/>
          <w:szCs w:val="20"/>
        </w:rPr>
      </w:pPr>
    </w:p>
    <w:p w14:paraId="0D542F3D" w14:textId="77777777" w:rsidR="00F923C3" w:rsidRPr="00F923C3" w:rsidRDefault="00F923C3" w:rsidP="00F923C3">
      <w:pPr>
        <w:pStyle w:val="qowt-stl-body"/>
        <w:spacing w:before="0" w:beforeAutospacing="0" w:after="0" w:afterAutospacing="0"/>
        <w:rPr>
          <w:rFonts w:ascii="Helvetica" w:hAnsi="Helvetica" w:cs="Arial"/>
          <w:color w:val="000000"/>
          <w:sz w:val="20"/>
          <w:szCs w:val="20"/>
        </w:rPr>
      </w:pPr>
    </w:p>
    <w:p w14:paraId="77197A44" w14:textId="0A8D8F47" w:rsidR="00CE74CE" w:rsidRPr="00F923C3" w:rsidRDefault="00CE74CE" w:rsidP="00CE74CE">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Pr>
          <w:rFonts w:ascii="Helvetica" w:hAnsi="Helvetica" w:cs="Arial"/>
          <w:b/>
          <w:bCs/>
          <w:color w:val="000000"/>
          <w:sz w:val="20"/>
          <w:szCs w:val="20"/>
        </w:rPr>
        <w:t>3</w:t>
      </w:r>
      <w:r w:rsidRPr="00F923C3">
        <w:rPr>
          <w:rFonts w:ascii="Helvetica" w:hAnsi="Helvetica" w:cs="Arial"/>
          <w:b/>
          <w:bCs/>
          <w:color w:val="000000"/>
          <w:sz w:val="20"/>
          <w:szCs w:val="20"/>
        </w:rPr>
        <w:t xml:space="preserve">: </w:t>
      </w:r>
      <w:r>
        <w:rPr>
          <w:rFonts w:ascii="Helvetica" w:hAnsi="Helvetica" w:cs="Arial"/>
          <w:b/>
          <w:bCs/>
          <w:color w:val="000000"/>
          <w:sz w:val="20"/>
          <w:szCs w:val="20"/>
        </w:rPr>
        <w:t>JCR Disapproval of University using Barclays Banking</w:t>
      </w:r>
    </w:p>
    <w:p w14:paraId="06C4EBAC" w14:textId="73D90507" w:rsidR="00CE74CE" w:rsidRPr="00F923C3" w:rsidRDefault="00CE74CE" w:rsidP="00CE74CE">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Pr>
          <w:rFonts w:ascii="Helvetica" w:hAnsi="Helvetica" w:cs="Arial"/>
          <w:i/>
          <w:iCs/>
          <w:color w:val="000000"/>
          <w:sz w:val="20"/>
          <w:szCs w:val="20"/>
        </w:rPr>
        <w:t>Cody Boyd</w:t>
      </w:r>
    </w:p>
    <w:p w14:paraId="33239F39" w14:textId="70BC2CDE" w:rsidR="00CE74CE" w:rsidRDefault="00CE74CE" w:rsidP="00CE74CE">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Pr>
          <w:rFonts w:ascii="Helvetica" w:hAnsi="Helvetica" w:cs="Arial"/>
          <w:i/>
          <w:iCs/>
          <w:color w:val="000000"/>
          <w:sz w:val="20"/>
          <w:szCs w:val="20"/>
        </w:rPr>
        <w:t>Rosie Crompton</w:t>
      </w:r>
    </w:p>
    <w:p w14:paraId="1CD042A3" w14:textId="77777777" w:rsidR="00CE74CE" w:rsidRPr="00CE74CE" w:rsidRDefault="00CE74CE" w:rsidP="00CE74CE">
      <w:pPr>
        <w:pStyle w:val="qowt-stl-body"/>
        <w:spacing w:before="0" w:beforeAutospacing="0" w:after="0" w:afterAutospacing="0"/>
        <w:jc w:val="center"/>
        <w:rPr>
          <w:rFonts w:ascii="Helvetica" w:hAnsi="Helvetica" w:cs="Arial"/>
          <w:i/>
          <w:iCs/>
          <w:color w:val="000000"/>
          <w:sz w:val="20"/>
          <w:szCs w:val="20"/>
        </w:rPr>
      </w:pPr>
    </w:p>
    <w:p w14:paraId="43EEC325" w14:textId="3AC2501C" w:rsidR="00CD57B8" w:rsidRPr="00CD57B8" w:rsidRDefault="00CE74CE" w:rsidP="00CD57B8">
      <w:pPr>
        <w:pStyle w:val="p1"/>
        <w:rPr>
          <w:sz w:val="20"/>
          <w:szCs w:val="20"/>
        </w:rPr>
      </w:pPr>
      <w:r w:rsidRPr="00CD57B8">
        <w:rPr>
          <w:rFonts w:cs="Arial"/>
          <w:color w:val="000000" w:themeColor="text1"/>
          <w:sz w:val="20"/>
          <w:szCs w:val="20"/>
        </w:rPr>
        <w:t xml:space="preserve">Motion Summary: </w:t>
      </w:r>
      <w:r w:rsidR="00CD57B8" w:rsidRPr="00CD57B8">
        <w:rPr>
          <w:sz w:val="20"/>
          <w:szCs w:val="20"/>
        </w:rPr>
        <w:t>Barclays is an unethical bank which we are forced to use as a DSO JCR.</w:t>
      </w:r>
      <w:r w:rsidR="00CD57B8" w:rsidRPr="00CD57B8">
        <w:rPr>
          <w:sz w:val="20"/>
          <w:szCs w:val="20"/>
        </w:rPr>
        <w:t xml:space="preserve"> </w:t>
      </w:r>
      <w:r w:rsidR="00CD57B8" w:rsidRPr="00CD57B8">
        <w:rPr>
          <w:sz w:val="20"/>
          <w:szCs w:val="20"/>
        </w:rPr>
        <w:t>We as a JCR would like to submit our disapproval of the University's continued</w:t>
      </w:r>
      <w:r w:rsidR="00CD57B8" w:rsidRPr="00CD57B8">
        <w:rPr>
          <w:sz w:val="20"/>
          <w:szCs w:val="20"/>
        </w:rPr>
        <w:t xml:space="preserve"> </w:t>
      </w:r>
      <w:r w:rsidR="00CD57B8" w:rsidRPr="00CD57B8">
        <w:rPr>
          <w:sz w:val="20"/>
          <w:szCs w:val="20"/>
        </w:rPr>
        <w:t>use of Barclays as their main banking system.</w:t>
      </w:r>
    </w:p>
    <w:p w14:paraId="3DF84429" w14:textId="77777777" w:rsidR="00CD57B8" w:rsidRPr="00CD57B8" w:rsidRDefault="00CD57B8" w:rsidP="00CD57B8">
      <w:pPr>
        <w:pStyle w:val="p1"/>
        <w:rPr>
          <w:sz w:val="20"/>
          <w:szCs w:val="20"/>
        </w:rPr>
      </w:pPr>
    </w:p>
    <w:p w14:paraId="39C12E1F" w14:textId="26DA16D8" w:rsidR="00CD57B8" w:rsidRPr="00CD57B8" w:rsidRDefault="00CD57B8" w:rsidP="00CD57B8">
      <w:pPr>
        <w:pStyle w:val="p2"/>
        <w:rPr>
          <w:sz w:val="20"/>
          <w:szCs w:val="20"/>
        </w:rPr>
      </w:pPr>
      <w:r w:rsidRPr="00CD57B8">
        <w:rPr>
          <w:sz w:val="20"/>
          <w:szCs w:val="20"/>
        </w:rPr>
        <w:t>This JCR notes</w:t>
      </w:r>
      <w:r>
        <w:rPr>
          <w:sz w:val="20"/>
          <w:szCs w:val="20"/>
        </w:rPr>
        <w:t xml:space="preserve">: </w:t>
      </w:r>
    </w:p>
    <w:p w14:paraId="3376F72E" w14:textId="77777777" w:rsidR="00CD57B8" w:rsidRDefault="00CD57B8" w:rsidP="00CD57B8">
      <w:pPr>
        <w:pStyle w:val="p1"/>
        <w:rPr>
          <w:sz w:val="20"/>
          <w:szCs w:val="20"/>
        </w:rPr>
      </w:pPr>
    </w:p>
    <w:p w14:paraId="0DBA1DE1" w14:textId="51555B86" w:rsidR="00CD57B8" w:rsidRPr="00CD57B8" w:rsidRDefault="00CD57B8" w:rsidP="00CD57B8">
      <w:pPr>
        <w:pStyle w:val="p1"/>
        <w:numPr>
          <w:ilvl w:val="0"/>
          <w:numId w:val="5"/>
        </w:numPr>
        <w:rPr>
          <w:sz w:val="20"/>
          <w:szCs w:val="20"/>
        </w:rPr>
      </w:pPr>
      <w:r w:rsidRPr="00CD57B8">
        <w:rPr>
          <w:sz w:val="20"/>
          <w:szCs w:val="20"/>
        </w:rPr>
        <w:t>Recently, Barclays has come under fire for some key ethical reasons</w:t>
      </w:r>
      <w:r>
        <w:rPr>
          <w:sz w:val="20"/>
          <w:szCs w:val="20"/>
        </w:rPr>
        <w:t xml:space="preserve"> </w:t>
      </w:r>
      <w:r w:rsidRPr="00CD57B8">
        <w:rPr>
          <w:sz w:val="20"/>
          <w:szCs w:val="20"/>
        </w:rPr>
        <w:t>which we believe do not align with the JCR's beliefs.</w:t>
      </w:r>
    </w:p>
    <w:p w14:paraId="777EEE5E" w14:textId="77BCA61B" w:rsidR="00CD57B8" w:rsidRPr="00CD57B8" w:rsidRDefault="00CD57B8" w:rsidP="00CD57B8">
      <w:pPr>
        <w:pStyle w:val="p1"/>
        <w:numPr>
          <w:ilvl w:val="0"/>
          <w:numId w:val="5"/>
        </w:numPr>
        <w:rPr>
          <w:sz w:val="20"/>
          <w:szCs w:val="20"/>
        </w:rPr>
      </w:pPr>
      <w:r w:rsidRPr="00CD57B8">
        <w:rPr>
          <w:sz w:val="20"/>
          <w:szCs w:val="20"/>
        </w:rPr>
        <w:t xml:space="preserve">Climate - Barclays is the worst fossil fuel </w:t>
      </w:r>
      <w:proofErr w:type="spellStart"/>
      <w:r w:rsidRPr="00CD57B8">
        <w:rPr>
          <w:sz w:val="20"/>
          <w:szCs w:val="20"/>
        </w:rPr>
        <w:t>financeer</w:t>
      </w:r>
      <w:proofErr w:type="spellEnd"/>
      <w:r w:rsidRPr="00CD57B8">
        <w:rPr>
          <w:sz w:val="20"/>
          <w:szCs w:val="20"/>
        </w:rPr>
        <w:t xml:space="preserve"> of all banks in Europe.</w:t>
      </w:r>
      <w:r>
        <w:rPr>
          <w:sz w:val="20"/>
          <w:szCs w:val="20"/>
        </w:rPr>
        <w:t xml:space="preserve"> </w:t>
      </w:r>
      <w:r w:rsidRPr="00CD57B8">
        <w:rPr>
          <w:sz w:val="20"/>
          <w:szCs w:val="20"/>
        </w:rPr>
        <w:t xml:space="preserve">According to </w:t>
      </w:r>
      <w:proofErr w:type="spellStart"/>
      <w:r w:rsidRPr="00CD57B8">
        <w:rPr>
          <w:sz w:val="20"/>
          <w:szCs w:val="20"/>
        </w:rPr>
        <w:t>Bank.Green</w:t>
      </w:r>
      <w:proofErr w:type="spellEnd"/>
      <w:r w:rsidRPr="00CD57B8">
        <w:rPr>
          <w:sz w:val="20"/>
          <w:szCs w:val="20"/>
        </w:rPr>
        <w:t>, in the 9 years since the Paris Agreement,</w:t>
      </w:r>
      <w:r>
        <w:rPr>
          <w:sz w:val="20"/>
          <w:szCs w:val="20"/>
        </w:rPr>
        <w:t xml:space="preserve"> </w:t>
      </w:r>
      <w:r w:rsidRPr="00CD57B8">
        <w:rPr>
          <w:sz w:val="20"/>
          <w:szCs w:val="20"/>
        </w:rPr>
        <w:t xml:space="preserve">Barclays has </w:t>
      </w:r>
      <w:proofErr w:type="spellStart"/>
      <w:r w:rsidRPr="00CD57B8">
        <w:rPr>
          <w:sz w:val="20"/>
          <w:szCs w:val="20"/>
        </w:rPr>
        <w:t>funneled</w:t>
      </w:r>
      <w:proofErr w:type="spellEnd"/>
      <w:r w:rsidRPr="00CD57B8">
        <w:rPr>
          <w:sz w:val="20"/>
          <w:szCs w:val="20"/>
        </w:rPr>
        <w:t xml:space="preserve"> over £180 </w:t>
      </w:r>
      <w:r w:rsidRPr="00CD57B8">
        <w:rPr>
          <w:sz w:val="20"/>
          <w:szCs w:val="20"/>
        </w:rPr>
        <w:lastRenderedPageBreak/>
        <w:t>billion into fossil fuels. In 2024 alone,</w:t>
      </w:r>
      <w:r>
        <w:rPr>
          <w:sz w:val="20"/>
          <w:szCs w:val="20"/>
        </w:rPr>
        <w:t xml:space="preserve"> </w:t>
      </w:r>
      <w:r w:rsidRPr="00CD57B8">
        <w:rPr>
          <w:sz w:val="20"/>
          <w:szCs w:val="20"/>
        </w:rPr>
        <w:t>there was over £17 million invested. There has been a net increase in</w:t>
      </w:r>
      <w:r>
        <w:rPr>
          <w:sz w:val="20"/>
          <w:szCs w:val="20"/>
        </w:rPr>
        <w:t xml:space="preserve"> </w:t>
      </w:r>
      <w:r w:rsidRPr="00CD57B8">
        <w:rPr>
          <w:sz w:val="20"/>
          <w:szCs w:val="20"/>
        </w:rPr>
        <w:t>fossil spendings, with the 23-24 year having a 55% increase.</w:t>
      </w:r>
    </w:p>
    <w:p w14:paraId="42E50169" w14:textId="77777777" w:rsidR="00CD57B8" w:rsidRDefault="00CD57B8" w:rsidP="00CD57B8">
      <w:pPr>
        <w:pStyle w:val="p1"/>
        <w:numPr>
          <w:ilvl w:val="0"/>
          <w:numId w:val="5"/>
        </w:numPr>
        <w:rPr>
          <w:sz w:val="20"/>
          <w:szCs w:val="20"/>
        </w:rPr>
      </w:pPr>
      <w:r w:rsidRPr="00CD57B8">
        <w:rPr>
          <w:sz w:val="20"/>
          <w:szCs w:val="20"/>
        </w:rPr>
        <w:t xml:space="preserve">Genocide - A UN </w:t>
      </w:r>
      <w:proofErr w:type="spellStart"/>
      <w:r w:rsidRPr="00CD57B8">
        <w:rPr>
          <w:sz w:val="20"/>
          <w:szCs w:val="20"/>
        </w:rPr>
        <w:t>commision</w:t>
      </w:r>
      <w:proofErr w:type="spellEnd"/>
      <w:r w:rsidRPr="00CD57B8">
        <w:rPr>
          <w:sz w:val="20"/>
          <w:szCs w:val="20"/>
        </w:rPr>
        <w:t xml:space="preserve"> found the conflict in the Gaza strip to be a</w:t>
      </w:r>
      <w:r>
        <w:rPr>
          <w:sz w:val="20"/>
          <w:szCs w:val="20"/>
        </w:rPr>
        <w:t xml:space="preserve"> </w:t>
      </w:r>
      <w:r w:rsidRPr="00CD57B8">
        <w:rPr>
          <w:sz w:val="20"/>
          <w:szCs w:val="20"/>
        </w:rPr>
        <w:t>genocide of the Palestinian people by the state of Israel. Barclays has</w:t>
      </w:r>
      <w:r>
        <w:rPr>
          <w:sz w:val="20"/>
          <w:szCs w:val="20"/>
        </w:rPr>
        <w:t xml:space="preserve"> </w:t>
      </w:r>
      <w:r w:rsidRPr="00CD57B8">
        <w:rPr>
          <w:sz w:val="20"/>
          <w:szCs w:val="20"/>
        </w:rPr>
        <w:t>increased their investments into arms dealers supplying Israel by 55%</w:t>
      </w:r>
      <w:r>
        <w:rPr>
          <w:sz w:val="20"/>
          <w:szCs w:val="20"/>
        </w:rPr>
        <w:t xml:space="preserve"> </w:t>
      </w:r>
      <w:r w:rsidRPr="00CD57B8">
        <w:rPr>
          <w:sz w:val="20"/>
          <w:szCs w:val="20"/>
        </w:rPr>
        <w:t xml:space="preserve">since 2021. This is </w:t>
      </w:r>
    </w:p>
    <w:p w14:paraId="1F418E09" w14:textId="07A0E7B0" w:rsidR="00CD57B8" w:rsidRDefault="00CD57B8" w:rsidP="00CD57B8">
      <w:pPr>
        <w:pStyle w:val="p1"/>
        <w:numPr>
          <w:ilvl w:val="0"/>
          <w:numId w:val="5"/>
        </w:numPr>
        <w:rPr>
          <w:sz w:val="20"/>
          <w:szCs w:val="20"/>
        </w:rPr>
      </w:pPr>
      <w:r w:rsidRPr="00CD57B8">
        <w:rPr>
          <w:sz w:val="20"/>
          <w:szCs w:val="20"/>
        </w:rPr>
        <w:t>direct funding of ethnic cleansing and is not something</w:t>
      </w:r>
      <w:r>
        <w:rPr>
          <w:sz w:val="20"/>
          <w:szCs w:val="20"/>
        </w:rPr>
        <w:t xml:space="preserve"> </w:t>
      </w:r>
      <w:r w:rsidRPr="00CD57B8">
        <w:rPr>
          <w:sz w:val="20"/>
          <w:szCs w:val="20"/>
        </w:rPr>
        <w:t>we believe we should partake in.</w:t>
      </w:r>
    </w:p>
    <w:p w14:paraId="098B1BBB" w14:textId="77777777" w:rsidR="00CD57B8" w:rsidRPr="00CD57B8" w:rsidRDefault="00CD57B8" w:rsidP="00CD57B8">
      <w:pPr>
        <w:pStyle w:val="p1"/>
        <w:ind w:left="360"/>
        <w:rPr>
          <w:sz w:val="20"/>
          <w:szCs w:val="20"/>
        </w:rPr>
      </w:pPr>
    </w:p>
    <w:p w14:paraId="30F2AB97" w14:textId="25C40B7A" w:rsidR="00CD57B8" w:rsidRDefault="00CD57B8" w:rsidP="00CD57B8">
      <w:pPr>
        <w:pStyle w:val="p2"/>
        <w:rPr>
          <w:sz w:val="20"/>
          <w:szCs w:val="20"/>
        </w:rPr>
      </w:pPr>
      <w:r w:rsidRPr="00CD57B8">
        <w:rPr>
          <w:sz w:val="20"/>
          <w:szCs w:val="20"/>
        </w:rPr>
        <w:t>This JCR believes</w:t>
      </w:r>
      <w:r>
        <w:rPr>
          <w:sz w:val="20"/>
          <w:szCs w:val="20"/>
        </w:rPr>
        <w:t>:</w:t>
      </w:r>
    </w:p>
    <w:p w14:paraId="289D200E" w14:textId="77777777" w:rsidR="00CD57B8" w:rsidRPr="00CD57B8" w:rsidRDefault="00CD57B8" w:rsidP="00CD57B8">
      <w:pPr>
        <w:pStyle w:val="p2"/>
        <w:rPr>
          <w:sz w:val="20"/>
          <w:szCs w:val="20"/>
        </w:rPr>
      </w:pPr>
    </w:p>
    <w:p w14:paraId="627326EF" w14:textId="7E5BD9E8" w:rsidR="00CD57B8" w:rsidRDefault="00CD57B8" w:rsidP="00CD57B8">
      <w:pPr>
        <w:pStyle w:val="p1"/>
        <w:numPr>
          <w:ilvl w:val="0"/>
          <w:numId w:val="7"/>
        </w:numPr>
        <w:rPr>
          <w:sz w:val="20"/>
          <w:szCs w:val="20"/>
        </w:rPr>
      </w:pPr>
      <w:r w:rsidRPr="00CD57B8">
        <w:rPr>
          <w:sz w:val="20"/>
          <w:szCs w:val="20"/>
        </w:rPr>
        <w:t>The continued use of Barclays banking is unethical and is not something</w:t>
      </w:r>
      <w:r>
        <w:rPr>
          <w:sz w:val="20"/>
          <w:szCs w:val="20"/>
        </w:rPr>
        <w:t xml:space="preserve"> </w:t>
      </w:r>
      <w:r w:rsidRPr="00CD57B8">
        <w:rPr>
          <w:sz w:val="20"/>
          <w:szCs w:val="20"/>
        </w:rPr>
        <w:t>we can condone.</w:t>
      </w:r>
    </w:p>
    <w:p w14:paraId="0087A8EB" w14:textId="77777777" w:rsidR="00CD57B8" w:rsidRPr="00CD57B8" w:rsidRDefault="00CD57B8" w:rsidP="00CD57B8">
      <w:pPr>
        <w:pStyle w:val="p1"/>
        <w:ind w:left="720"/>
        <w:rPr>
          <w:sz w:val="20"/>
          <w:szCs w:val="20"/>
        </w:rPr>
      </w:pPr>
    </w:p>
    <w:p w14:paraId="76A99941" w14:textId="7ED3AE91" w:rsidR="00CD57B8" w:rsidRDefault="00CD57B8" w:rsidP="00CD57B8">
      <w:pPr>
        <w:pStyle w:val="p2"/>
        <w:rPr>
          <w:sz w:val="20"/>
          <w:szCs w:val="20"/>
        </w:rPr>
      </w:pPr>
      <w:r w:rsidRPr="00CD57B8">
        <w:rPr>
          <w:sz w:val="20"/>
          <w:szCs w:val="20"/>
        </w:rPr>
        <w:t>This JCR resolves</w:t>
      </w:r>
      <w:r>
        <w:rPr>
          <w:sz w:val="20"/>
          <w:szCs w:val="20"/>
        </w:rPr>
        <w:t>:</w:t>
      </w:r>
    </w:p>
    <w:p w14:paraId="498816B6" w14:textId="77777777" w:rsidR="00CD57B8" w:rsidRPr="00CD57B8" w:rsidRDefault="00CD57B8" w:rsidP="00CD57B8">
      <w:pPr>
        <w:pStyle w:val="p2"/>
        <w:rPr>
          <w:sz w:val="20"/>
          <w:szCs w:val="20"/>
        </w:rPr>
      </w:pPr>
    </w:p>
    <w:p w14:paraId="5975BADD" w14:textId="5940190B" w:rsidR="00CD57B8" w:rsidRPr="00CD57B8" w:rsidRDefault="00CD57B8" w:rsidP="00CD57B8">
      <w:pPr>
        <w:pStyle w:val="p1"/>
        <w:numPr>
          <w:ilvl w:val="0"/>
          <w:numId w:val="7"/>
        </w:numPr>
        <w:rPr>
          <w:sz w:val="20"/>
          <w:szCs w:val="20"/>
        </w:rPr>
      </w:pPr>
      <w:r w:rsidRPr="00CD57B8">
        <w:rPr>
          <w:sz w:val="20"/>
          <w:szCs w:val="20"/>
        </w:rPr>
        <w:t>Submission of our disapproval, in conjunction with SU efforts, should be</w:t>
      </w:r>
      <w:r>
        <w:rPr>
          <w:sz w:val="20"/>
          <w:szCs w:val="20"/>
        </w:rPr>
        <w:t xml:space="preserve"> </w:t>
      </w:r>
      <w:r w:rsidRPr="00CD57B8">
        <w:rPr>
          <w:sz w:val="20"/>
          <w:szCs w:val="20"/>
        </w:rPr>
        <w:t>submitted to the University in the hopes of change.</w:t>
      </w:r>
    </w:p>
    <w:p w14:paraId="78A02A77" w14:textId="148E8EFF" w:rsidR="00CE74CE" w:rsidRPr="00CE74CE" w:rsidRDefault="00CE74CE" w:rsidP="00CE74CE">
      <w:pPr>
        <w:pStyle w:val="qowt-stl-body"/>
        <w:spacing w:before="0" w:beforeAutospacing="0" w:after="0" w:afterAutospacing="0"/>
        <w:rPr>
          <w:rFonts w:ascii="Helvetica" w:hAnsi="Helvetica" w:cs="Arial"/>
          <w:color w:val="000000"/>
          <w:sz w:val="20"/>
          <w:szCs w:val="20"/>
        </w:rPr>
      </w:pPr>
    </w:p>
    <w:p w14:paraId="7855D0BE" w14:textId="77777777" w:rsidR="003C7E44" w:rsidRPr="00CE74CE" w:rsidRDefault="003C7E44" w:rsidP="003C7E44">
      <w:pPr>
        <w:pStyle w:val="BodyA"/>
        <w:rPr>
          <w:rFonts w:ascii="Helvetica" w:hAnsi="Helvetica"/>
          <w:sz w:val="20"/>
          <w:szCs w:val="20"/>
        </w:rPr>
      </w:pPr>
      <w:r w:rsidRPr="003C7E44">
        <w:rPr>
          <w:rFonts w:ascii="Helvetica" w:hAnsi="Helvetica"/>
          <w:sz w:val="20"/>
          <w:szCs w:val="20"/>
          <w:highlight w:val="green"/>
        </w:rPr>
        <w:t>MOTION PASSED</w:t>
      </w:r>
    </w:p>
    <w:p w14:paraId="4074AF3B" w14:textId="338A127D" w:rsidR="00F923C3" w:rsidRDefault="00F923C3" w:rsidP="00161F2B">
      <w:pPr>
        <w:pStyle w:val="qowt-stl-body"/>
        <w:spacing w:before="0" w:beforeAutospacing="0" w:after="0" w:afterAutospacing="0"/>
        <w:rPr>
          <w:rFonts w:ascii="Helvetica" w:hAnsi="Helvetica" w:cs="Arial"/>
          <w:b/>
          <w:bCs/>
          <w:color w:val="000000"/>
          <w:sz w:val="20"/>
          <w:szCs w:val="20"/>
        </w:rPr>
      </w:pPr>
    </w:p>
    <w:p w14:paraId="2269E4FB" w14:textId="77777777" w:rsidR="00015733" w:rsidRPr="00506324" w:rsidRDefault="00015733" w:rsidP="00161F2B">
      <w:pPr>
        <w:pStyle w:val="qowt-stl-body"/>
        <w:spacing w:before="0" w:beforeAutospacing="0" w:after="0" w:afterAutospacing="0"/>
        <w:rPr>
          <w:rFonts w:ascii="Helvetica" w:hAnsi="Helvetica" w:cs="Arial"/>
          <w:b/>
          <w:bCs/>
          <w:color w:val="000000"/>
          <w:sz w:val="20"/>
          <w:szCs w:val="20"/>
        </w:rPr>
      </w:pPr>
    </w:p>
    <w:p w14:paraId="5455D605" w14:textId="6863E017" w:rsidR="00CE74CE" w:rsidRPr="00F923C3" w:rsidRDefault="00CE74CE" w:rsidP="00CE74CE">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sidRPr="00F923C3">
        <w:rPr>
          <w:rFonts w:ascii="Helvetica" w:hAnsi="Helvetica" w:cs="Arial"/>
          <w:b/>
          <w:bCs/>
          <w:color w:val="000000"/>
          <w:sz w:val="20"/>
          <w:szCs w:val="20"/>
        </w:rPr>
        <w:t xml:space="preserve">MOTION </w:t>
      </w:r>
      <w:r>
        <w:rPr>
          <w:rFonts w:ascii="Helvetica" w:hAnsi="Helvetica" w:cs="Arial"/>
          <w:b/>
          <w:bCs/>
          <w:color w:val="000000"/>
          <w:sz w:val="20"/>
          <w:szCs w:val="20"/>
        </w:rPr>
        <w:t>4</w:t>
      </w:r>
      <w:r w:rsidRPr="00F923C3">
        <w:rPr>
          <w:rFonts w:ascii="Helvetica" w:hAnsi="Helvetica" w:cs="Arial"/>
          <w:b/>
          <w:bCs/>
          <w:color w:val="000000"/>
          <w:sz w:val="20"/>
          <w:szCs w:val="20"/>
        </w:rPr>
        <w:t xml:space="preserve">: </w:t>
      </w:r>
      <w:r>
        <w:rPr>
          <w:rFonts w:ascii="Helvetica" w:hAnsi="Helvetica" w:cs="Arial"/>
          <w:b/>
          <w:bCs/>
          <w:color w:val="000000"/>
          <w:sz w:val="20"/>
          <w:szCs w:val="20"/>
        </w:rPr>
        <w:t>JCR Cons</w:t>
      </w:r>
      <w:r w:rsidR="00CD57B8">
        <w:rPr>
          <w:rFonts w:ascii="Helvetica" w:hAnsi="Helvetica" w:cs="Arial"/>
          <w:b/>
          <w:bCs/>
          <w:color w:val="000000"/>
          <w:sz w:val="20"/>
          <w:szCs w:val="20"/>
        </w:rPr>
        <w:t>tit</w:t>
      </w:r>
      <w:r>
        <w:rPr>
          <w:rFonts w:ascii="Helvetica" w:hAnsi="Helvetica" w:cs="Arial"/>
          <w:b/>
          <w:bCs/>
          <w:color w:val="000000"/>
          <w:sz w:val="20"/>
          <w:szCs w:val="20"/>
        </w:rPr>
        <w:t>utional Review</w:t>
      </w:r>
    </w:p>
    <w:p w14:paraId="7C004EBC" w14:textId="5E516616" w:rsidR="00CE74CE" w:rsidRPr="00F923C3" w:rsidRDefault="00CE74CE" w:rsidP="00CE74CE">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CD57B8">
        <w:rPr>
          <w:rFonts w:ascii="Helvetica" w:hAnsi="Helvetica" w:cs="Arial"/>
          <w:i/>
          <w:iCs/>
          <w:color w:val="000000"/>
          <w:sz w:val="20"/>
          <w:szCs w:val="20"/>
        </w:rPr>
        <w:t>Andrew Hamilton</w:t>
      </w:r>
    </w:p>
    <w:p w14:paraId="32D98918" w14:textId="1DC9976D" w:rsidR="00CE74CE" w:rsidRPr="00F923C3" w:rsidRDefault="00CE74CE" w:rsidP="00CE74CE">
      <w:pPr>
        <w:pStyle w:val="qowt-stl-body"/>
        <w:spacing w:before="0" w:beforeAutospacing="0" w:after="0" w:afterAutospacing="0"/>
        <w:jc w:val="center"/>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CD57B8">
        <w:rPr>
          <w:rFonts w:ascii="Helvetica" w:hAnsi="Helvetica" w:cs="Arial"/>
          <w:i/>
          <w:iCs/>
          <w:color w:val="000000"/>
          <w:sz w:val="20"/>
          <w:szCs w:val="20"/>
        </w:rPr>
        <w:t>Jack Hughes</w:t>
      </w:r>
    </w:p>
    <w:p w14:paraId="5E6D2EDD" w14:textId="77777777" w:rsidR="00CE74CE" w:rsidRPr="00CD57B8" w:rsidRDefault="00CE74CE" w:rsidP="00CE74CE">
      <w:pPr>
        <w:pStyle w:val="qowt-stl-body"/>
        <w:spacing w:before="0" w:beforeAutospacing="0" w:after="0" w:afterAutospacing="0"/>
        <w:rPr>
          <w:rFonts w:ascii="Helvetica" w:hAnsi="Helvetica" w:cs="Arial"/>
          <w:color w:val="000000"/>
          <w:sz w:val="20"/>
          <w:szCs w:val="20"/>
        </w:rPr>
      </w:pPr>
    </w:p>
    <w:p w14:paraId="7A00F93B" w14:textId="688A7ECB" w:rsidR="00CD57B8" w:rsidRPr="00CD57B8" w:rsidRDefault="00CD57B8" w:rsidP="00CD57B8">
      <w:pPr>
        <w:pStyle w:val="Body"/>
        <w:rPr>
          <w:rFonts w:ascii="Helvetica" w:hAnsi="Helvetica"/>
          <w:sz w:val="20"/>
          <w:szCs w:val="20"/>
        </w:rPr>
      </w:pPr>
      <w:r w:rsidRPr="00CD57B8">
        <w:rPr>
          <w:rFonts w:ascii="Helvetica" w:hAnsi="Helvetica" w:cs="Arial"/>
          <w:sz w:val="20"/>
          <w:szCs w:val="20"/>
        </w:rPr>
        <w:t xml:space="preserve">Motion Summary: </w:t>
      </w:r>
      <w:r w:rsidRPr="00CD57B8">
        <w:rPr>
          <w:rFonts w:ascii="Helvetica" w:hAnsi="Helvetica"/>
          <w:sz w:val="20"/>
          <w:szCs w:val="20"/>
        </w:rPr>
        <w:t>A constitutional review of the JCR</w:t>
      </w:r>
      <w:r w:rsidRPr="00CD57B8">
        <w:rPr>
          <w:rFonts w:ascii="Helvetica" w:hAnsi="Helvetica"/>
          <w:sz w:val="20"/>
          <w:szCs w:val="20"/>
          <w:rtl/>
        </w:rPr>
        <w:t>’</w:t>
      </w:r>
      <w:r w:rsidRPr="00CD57B8">
        <w:rPr>
          <w:rFonts w:ascii="Helvetica" w:hAnsi="Helvetica"/>
          <w:sz w:val="20"/>
          <w:szCs w:val="20"/>
        </w:rPr>
        <w:t xml:space="preserve">s governing documents (the Standing Orders and Job Descriptions) is carried out annually by members of the Steering Committee, headed by the JCR Chair. This motion seeks to ratify their proposed changes. </w:t>
      </w:r>
    </w:p>
    <w:p w14:paraId="12665196" w14:textId="54794956" w:rsidR="00CD57B8" w:rsidRPr="00CD57B8" w:rsidRDefault="00CD57B8" w:rsidP="00CD57B8">
      <w:pPr>
        <w:pStyle w:val="Body"/>
        <w:rPr>
          <w:rFonts w:ascii="Helvetica" w:hAnsi="Helvetica"/>
          <w:sz w:val="20"/>
          <w:szCs w:val="20"/>
        </w:rPr>
      </w:pPr>
      <w:r w:rsidRPr="00CD57B8">
        <w:rPr>
          <w:rFonts w:ascii="Helvetica" w:hAnsi="Helvetica"/>
          <w:sz w:val="20"/>
          <w:szCs w:val="20"/>
        </w:rPr>
        <w:t>This JCR notes</w:t>
      </w:r>
      <w:r w:rsidRPr="00CD57B8">
        <w:rPr>
          <w:rFonts w:ascii="Helvetica" w:hAnsi="Helvetica"/>
          <w:sz w:val="20"/>
          <w:szCs w:val="20"/>
        </w:rPr>
        <w:t>:</w:t>
      </w:r>
    </w:p>
    <w:p w14:paraId="7A54926C" w14:textId="77777777" w:rsidR="00CD57B8" w:rsidRPr="00CD57B8" w:rsidRDefault="00CD57B8" w:rsidP="00CD57B8">
      <w:pPr>
        <w:pStyle w:val="ListParagraph"/>
        <w:numPr>
          <w:ilvl w:val="0"/>
          <w:numId w:val="8"/>
        </w:numPr>
        <w:rPr>
          <w:rFonts w:ascii="Helvetica" w:hAnsi="Helvetica"/>
          <w:sz w:val="20"/>
          <w:szCs w:val="20"/>
        </w:rPr>
      </w:pPr>
      <w:r w:rsidRPr="00CD57B8">
        <w:rPr>
          <w:rFonts w:ascii="Helvetica" w:hAnsi="Helvetica"/>
          <w:sz w:val="20"/>
          <w:szCs w:val="20"/>
        </w:rPr>
        <w:t>The need to ensure the JCR’s governing documents remain up to date.</w:t>
      </w:r>
    </w:p>
    <w:p w14:paraId="19823C83" w14:textId="4BFF459A" w:rsidR="00CD57B8" w:rsidRPr="00CD57B8" w:rsidRDefault="00CD57B8" w:rsidP="00CD57B8">
      <w:pPr>
        <w:pStyle w:val="Body"/>
        <w:rPr>
          <w:rFonts w:ascii="Helvetica" w:hAnsi="Helvetica"/>
          <w:sz w:val="20"/>
          <w:szCs w:val="20"/>
        </w:rPr>
      </w:pPr>
      <w:r w:rsidRPr="00CD57B8">
        <w:rPr>
          <w:rFonts w:ascii="Helvetica" w:hAnsi="Helvetica"/>
          <w:sz w:val="20"/>
          <w:szCs w:val="20"/>
        </w:rPr>
        <w:t>This JCR believes</w:t>
      </w:r>
      <w:r w:rsidRPr="00CD57B8">
        <w:rPr>
          <w:rFonts w:ascii="Helvetica" w:hAnsi="Helvetica"/>
          <w:sz w:val="20"/>
          <w:szCs w:val="20"/>
        </w:rPr>
        <w:t>:</w:t>
      </w:r>
    </w:p>
    <w:p w14:paraId="34582A0F" w14:textId="77777777" w:rsidR="00CD57B8" w:rsidRPr="00CD57B8" w:rsidRDefault="00CD57B8" w:rsidP="00CD57B8">
      <w:pPr>
        <w:pStyle w:val="ListParagraph"/>
        <w:numPr>
          <w:ilvl w:val="0"/>
          <w:numId w:val="9"/>
        </w:numPr>
        <w:rPr>
          <w:rFonts w:ascii="Helvetica" w:hAnsi="Helvetica"/>
          <w:sz w:val="20"/>
          <w:szCs w:val="20"/>
        </w:rPr>
      </w:pPr>
      <w:r w:rsidRPr="00CD57B8">
        <w:rPr>
          <w:rFonts w:ascii="Helvetica" w:hAnsi="Helvetica"/>
          <w:sz w:val="20"/>
          <w:szCs w:val="20"/>
        </w:rPr>
        <w:t>The governing documents should best reflect current practices and clearly state the responsibilities of the JCR’s officeholders and its electoral procedures.</w:t>
      </w:r>
    </w:p>
    <w:p w14:paraId="35524B54" w14:textId="1B1E0B3A" w:rsidR="00CD57B8" w:rsidRPr="00CD57B8" w:rsidRDefault="00CD57B8" w:rsidP="00CD57B8">
      <w:pPr>
        <w:pStyle w:val="Body"/>
        <w:rPr>
          <w:rFonts w:ascii="Helvetica" w:hAnsi="Helvetica"/>
          <w:sz w:val="20"/>
          <w:szCs w:val="20"/>
        </w:rPr>
      </w:pPr>
      <w:r w:rsidRPr="00CD57B8">
        <w:rPr>
          <w:rFonts w:ascii="Helvetica" w:hAnsi="Helvetica"/>
          <w:sz w:val="20"/>
          <w:szCs w:val="20"/>
        </w:rPr>
        <w:t>This JCR resolves</w:t>
      </w:r>
      <w:r w:rsidRPr="00CD57B8">
        <w:rPr>
          <w:rFonts w:ascii="Helvetica" w:hAnsi="Helvetica"/>
          <w:sz w:val="20"/>
          <w:szCs w:val="20"/>
        </w:rPr>
        <w:t>:</w:t>
      </w:r>
    </w:p>
    <w:p w14:paraId="3120B31A" w14:textId="77777777" w:rsidR="00CD57B8" w:rsidRPr="00CD57B8" w:rsidRDefault="00CD57B8" w:rsidP="00CD57B8">
      <w:pPr>
        <w:pStyle w:val="Body"/>
        <w:rPr>
          <w:rFonts w:ascii="Helvetica" w:hAnsi="Helvetica"/>
          <w:sz w:val="20"/>
          <w:szCs w:val="20"/>
        </w:rPr>
      </w:pPr>
      <w:r w:rsidRPr="00CD57B8">
        <w:rPr>
          <w:rFonts w:ascii="Helvetica" w:hAnsi="Helvetica"/>
          <w:sz w:val="20"/>
          <w:szCs w:val="20"/>
        </w:rPr>
        <w:t>Remove Recommendation under each exec role in JCR Job description to live in.</w:t>
      </w:r>
    </w:p>
    <w:p w14:paraId="4E83C143" w14:textId="77777777" w:rsidR="00CD57B8" w:rsidRPr="00CD57B8" w:rsidRDefault="00CD57B8" w:rsidP="00CD57B8">
      <w:pPr>
        <w:pStyle w:val="Body"/>
        <w:numPr>
          <w:ilvl w:val="0"/>
          <w:numId w:val="11"/>
        </w:numPr>
        <w:rPr>
          <w:rFonts w:ascii="Helvetica" w:hAnsi="Helvetica"/>
          <w:sz w:val="20"/>
          <w:szCs w:val="20"/>
        </w:rPr>
      </w:pPr>
      <w:r w:rsidRPr="00CD57B8">
        <w:rPr>
          <w:rFonts w:ascii="Helvetica" w:hAnsi="Helvetica"/>
          <w:sz w:val="20"/>
          <w:szCs w:val="20"/>
        </w:rPr>
        <w:t xml:space="preserve">Add publicity committee under committees that they sit on </w:t>
      </w:r>
      <w:proofErr w:type="gramStart"/>
      <w:r w:rsidRPr="00CD57B8">
        <w:rPr>
          <w:rFonts w:ascii="Helvetica" w:hAnsi="Helvetica"/>
          <w:sz w:val="20"/>
          <w:szCs w:val="20"/>
        </w:rPr>
        <w:t>“ JCR</w:t>
      </w:r>
      <w:proofErr w:type="gramEnd"/>
      <w:r w:rsidRPr="00CD57B8">
        <w:rPr>
          <w:rFonts w:ascii="Helvetica" w:hAnsi="Helvetica"/>
          <w:sz w:val="20"/>
          <w:szCs w:val="20"/>
        </w:rPr>
        <w:t xml:space="preserve">: Executive, </w:t>
      </w:r>
      <w:r w:rsidRPr="00CD57B8">
        <w:rPr>
          <w:rFonts w:ascii="Helvetica" w:hAnsi="Helvetica"/>
          <w:i/>
          <w:iCs/>
          <w:sz w:val="20"/>
          <w:szCs w:val="20"/>
        </w:rPr>
        <w:t>Publicity committee (publicity)</w:t>
      </w:r>
    </w:p>
    <w:p w14:paraId="2F9A18DC" w14:textId="77777777" w:rsidR="00CD57B8" w:rsidRPr="00CD57B8" w:rsidRDefault="00CD57B8" w:rsidP="00CD57B8">
      <w:pPr>
        <w:pStyle w:val="Body"/>
        <w:numPr>
          <w:ilvl w:val="0"/>
          <w:numId w:val="11"/>
        </w:numPr>
        <w:rPr>
          <w:rFonts w:ascii="Helvetica" w:hAnsi="Helvetica"/>
          <w:sz w:val="20"/>
          <w:szCs w:val="20"/>
        </w:rPr>
      </w:pPr>
      <w:r w:rsidRPr="00CD57B8">
        <w:rPr>
          <w:rFonts w:ascii="Helvetica" w:hAnsi="Helvetica"/>
          <w:i/>
          <w:iCs/>
          <w:sz w:val="20"/>
          <w:szCs w:val="20"/>
        </w:rPr>
        <w:t xml:space="preserve"> </w:t>
      </w:r>
      <w:r w:rsidRPr="00CD57B8">
        <w:rPr>
          <w:rFonts w:ascii="Helvetica" w:hAnsi="Helvetica"/>
          <w:sz w:val="20"/>
          <w:szCs w:val="20"/>
        </w:rPr>
        <w:t xml:space="preserve">Clarify that no two motions except procedural motions are allowed on the floor at the same time. “5.6.3.1. No two motions shall be on the floor at the same time; except when a procedural motion has been proposed. </w:t>
      </w:r>
    </w:p>
    <w:p w14:paraId="45B86A84" w14:textId="77777777" w:rsidR="00CD57B8" w:rsidRPr="00CD57B8" w:rsidRDefault="00CD57B8" w:rsidP="00CD57B8">
      <w:pPr>
        <w:pStyle w:val="Body"/>
        <w:numPr>
          <w:ilvl w:val="0"/>
          <w:numId w:val="11"/>
        </w:numPr>
        <w:rPr>
          <w:rFonts w:ascii="Helvetica" w:hAnsi="Helvetica"/>
          <w:sz w:val="20"/>
          <w:szCs w:val="20"/>
        </w:rPr>
      </w:pPr>
      <w:r w:rsidRPr="00CD57B8">
        <w:rPr>
          <w:rFonts w:ascii="Helvetica" w:hAnsi="Helvetica"/>
          <w:sz w:val="20"/>
          <w:szCs w:val="20"/>
        </w:rPr>
        <w:t>Suspend the current job description for “sabbatical bar steward” as the JCR has not decided how to integrate the new “senior bar steward” or if this change is permanent.</w:t>
      </w:r>
    </w:p>
    <w:p w14:paraId="4EDB2571" w14:textId="77777777" w:rsidR="00CD57B8" w:rsidRPr="00CD57B8" w:rsidRDefault="00CD57B8" w:rsidP="00CD57B8">
      <w:pPr>
        <w:pStyle w:val="Body"/>
        <w:numPr>
          <w:ilvl w:val="0"/>
          <w:numId w:val="11"/>
        </w:numPr>
        <w:rPr>
          <w:rFonts w:ascii="Helvetica" w:hAnsi="Helvetica"/>
          <w:sz w:val="20"/>
          <w:szCs w:val="20"/>
        </w:rPr>
      </w:pPr>
      <w:r w:rsidRPr="00CD57B8">
        <w:rPr>
          <w:rFonts w:ascii="Helvetica" w:hAnsi="Helvetica"/>
          <w:sz w:val="20"/>
          <w:szCs w:val="20"/>
        </w:rPr>
        <w:t xml:space="preserve">General tidy up of spelling, punctuation and grammar </w:t>
      </w:r>
    </w:p>
    <w:p w14:paraId="48383193" w14:textId="264390DF" w:rsidR="00CD57B8" w:rsidRPr="00CD57B8" w:rsidRDefault="00CD57B8" w:rsidP="00CD57B8">
      <w:pPr>
        <w:pStyle w:val="Body"/>
        <w:numPr>
          <w:ilvl w:val="0"/>
          <w:numId w:val="11"/>
        </w:numPr>
        <w:rPr>
          <w:rFonts w:ascii="Helvetica" w:hAnsi="Helvetica"/>
          <w:sz w:val="20"/>
          <w:szCs w:val="20"/>
        </w:rPr>
      </w:pPr>
      <w:r w:rsidRPr="00CD57B8">
        <w:rPr>
          <w:rFonts w:ascii="Helvetica" w:hAnsi="Helvetica"/>
          <w:sz w:val="20"/>
          <w:szCs w:val="20"/>
        </w:rPr>
        <w:t xml:space="preserve">Bring the </w:t>
      </w:r>
      <w:proofErr w:type="gramStart"/>
      <w:r w:rsidRPr="00CD57B8">
        <w:rPr>
          <w:rFonts w:ascii="Helvetica" w:hAnsi="Helvetica"/>
          <w:sz w:val="20"/>
          <w:szCs w:val="20"/>
        </w:rPr>
        <w:t>50 member</w:t>
      </w:r>
      <w:proofErr w:type="gramEnd"/>
      <w:r w:rsidRPr="00CD57B8">
        <w:rPr>
          <w:rFonts w:ascii="Helvetica" w:hAnsi="Helvetica"/>
          <w:sz w:val="20"/>
          <w:szCs w:val="20"/>
        </w:rPr>
        <w:t xml:space="preserve"> petition requirement fo</w:t>
      </w:r>
      <w:r w:rsidR="003C7E44">
        <w:rPr>
          <w:rFonts w:ascii="Helvetica" w:hAnsi="Helvetica"/>
          <w:sz w:val="20"/>
          <w:szCs w:val="20"/>
        </w:rPr>
        <w:t>r</w:t>
      </w:r>
      <w:r w:rsidRPr="00CD57B8">
        <w:rPr>
          <w:rFonts w:ascii="Helvetica" w:hAnsi="Helvetica"/>
          <w:sz w:val="20"/>
          <w:szCs w:val="20"/>
        </w:rPr>
        <w:t xml:space="preserve"> emergency JCR meetings in line with quorum - 1.2.1 Emergency Meetings shall be held at the discretion of the President or on a mandate from </w:t>
      </w:r>
      <w:r w:rsidRPr="00CD57B8">
        <w:rPr>
          <w:rFonts w:ascii="Helvetica" w:hAnsi="Helvetica"/>
          <w:i/>
          <w:iCs/>
          <w:sz w:val="20"/>
          <w:szCs w:val="20"/>
        </w:rPr>
        <w:t xml:space="preserve">35 members of the JCR or MCR </w:t>
      </w:r>
      <w:r w:rsidRPr="00CD57B8">
        <w:rPr>
          <w:rFonts w:ascii="Helvetica" w:hAnsi="Helvetica"/>
          <w:sz w:val="20"/>
          <w:szCs w:val="20"/>
        </w:rPr>
        <w:t xml:space="preserve">to discuss a matter of extreme </w:t>
      </w:r>
      <w:proofErr w:type="gramStart"/>
      <w:r w:rsidRPr="00CD57B8">
        <w:rPr>
          <w:rFonts w:ascii="Helvetica" w:hAnsi="Helvetica"/>
          <w:sz w:val="20"/>
          <w:szCs w:val="20"/>
        </w:rPr>
        <w:t>urgency;</w:t>
      </w:r>
      <w:proofErr w:type="gramEnd"/>
    </w:p>
    <w:p w14:paraId="2ED29FDB" w14:textId="77777777" w:rsidR="00CD57B8" w:rsidRP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lastRenderedPageBreak/>
        <w:t xml:space="preserve">Rename “Governing documents review” to “constitutional review” to align with JCR terminology </w:t>
      </w:r>
      <w:proofErr w:type="gramStart"/>
      <w:r w:rsidRPr="00CD57B8">
        <w:rPr>
          <w:rFonts w:ascii="Helvetica" w:hAnsi="Helvetica"/>
          <w:sz w:val="20"/>
          <w:szCs w:val="20"/>
        </w:rPr>
        <w:t>-  6.2.1</w:t>
      </w:r>
      <w:proofErr w:type="gramEnd"/>
      <w:r w:rsidRPr="00CD57B8">
        <w:rPr>
          <w:rFonts w:ascii="Helvetica" w:hAnsi="Helvetica"/>
          <w:sz w:val="20"/>
          <w:szCs w:val="20"/>
        </w:rPr>
        <w:t xml:space="preserve"> Any member of the JCR, except the Chair and Chair-elect, may propose or second any motion or </w:t>
      </w:r>
      <w:proofErr w:type="gramStart"/>
      <w:r w:rsidRPr="00CD57B8">
        <w:rPr>
          <w:rFonts w:ascii="Helvetica" w:hAnsi="Helvetica"/>
          <w:sz w:val="20"/>
          <w:szCs w:val="20"/>
        </w:rPr>
        <w:t>amendment;</w:t>
      </w:r>
      <w:proofErr w:type="gramEnd"/>
      <w:r w:rsidRPr="00CD57B8">
        <w:rPr>
          <w:rFonts w:ascii="Helvetica" w:hAnsi="Helvetica"/>
          <w:sz w:val="20"/>
          <w:szCs w:val="20"/>
        </w:rPr>
        <w:t xml:space="preserve"> except for </w:t>
      </w:r>
      <w:r w:rsidRPr="00CD57B8">
        <w:rPr>
          <w:rFonts w:ascii="Helvetica" w:hAnsi="Helvetica"/>
          <w:i/>
          <w:iCs/>
          <w:sz w:val="20"/>
          <w:szCs w:val="20"/>
        </w:rPr>
        <w:t xml:space="preserve">constitutional </w:t>
      </w:r>
      <w:r w:rsidRPr="00CD57B8">
        <w:rPr>
          <w:rFonts w:ascii="Helvetica" w:hAnsi="Helvetica"/>
          <w:sz w:val="20"/>
          <w:szCs w:val="20"/>
        </w:rPr>
        <w:t>review motions.</w:t>
      </w:r>
    </w:p>
    <w:p w14:paraId="614B6B06" w14:textId="77777777" w:rsidR="00CD57B8" w:rsidRP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t>Clarity around conflict of interest in relation to referenda and campaign teams to be determined by chair - 2.2 Members of the JCR who have a direct conflict of interest with the issue debated shall not campaign for either side, nor shall any position holder use their position to influence or affect members</w:t>
      </w:r>
      <w:r w:rsidRPr="00CD57B8">
        <w:rPr>
          <w:rFonts w:ascii="Helvetica" w:hAnsi="Helvetica"/>
          <w:sz w:val="20"/>
          <w:szCs w:val="20"/>
          <w:rtl/>
        </w:rPr>
        <w:t xml:space="preserve">’ </w:t>
      </w:r>
      <w:r w:rsidRPr="00CD57B8">
        <w:rPr>
          <w:rFonts w:ascii="Helvetica" w:hAnsi="Helvetica"/>
          <w:sz w:val="20"/>
          <w:szCs w:val="20"/>
        </w:rPr>
        <w:t xml:space="preserve">voting preferences. </w:t>
      </w:r>
      <w:r w:rsidRPr="00CD57B8">
        <w:rPr>
          <w:rFonts w:ascii="Helvetica" w:hAnsi="Helvetica"/>
          <w:i/>
          <w:iCs/>
          <w:sz w:val="20"/>
          <w:szCs w:val="20"/>
        </w:rPr>
        <w:t>This shall be at the discretion of the JCR Chair.</w:t>
      </w:r>
    </w:p>
    <w:p w14:paraId="2555B68C" w14:textId="77777777" w:rsidR="00CD57B8" w:rsidRP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t xml:space="preserve">Tweak Tier 1 election timeframe to give the JCR chair a bit more leeway regarding when it is called in epiphany term - 1.1.2 It is suggested that this election should be held in the third week of Epiphany Term. </w:t>
      </w:r>
      <w:proofErr w:type="gramStart"/>
      <w:r w:rsidRPr="00CD57B8">
        <w:rPr>
          <w:rFonts w:ascii="Helvetica" w:hAnsi="Helvetica"/>
          <w:i/>
          <w:iCs/>
          <w:sz w:val="20"/>
          <w:szCs w:val="20"/>
        </w:rPr>
        <w:t>However</w:t>
      </w:r>
      <w:proofErr w:type="gramEnd"/>
      <w:r w:rsidRPr="00CD57B8">
        <w:rPr>
          <w:rFonts w:ascii="Helvetica" w:hAnsi="Helvetica"/>
          <w:i/>
          <w:iCs/>
          <w:sz w:val="20"/>
          <w:szCs w:val="20"/>
        </w:rPr>
        <w:t xml:space="preserve"> this is ultimately at the discretion of the JCR Chair, when in epiphany term the election is called.</w:t>
      </w:r>
    </w:p>
    <w:p w14:paraId="5BB1AC6C" w14:textId="77777777" w:rsid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t>Removed “</w:t>
      </w:r>
      <w:r w:rsidRPr="00CD57B8">
        <w:rPr>
          <w:rFonts w:ascii="Helvetica" w:hAnsi="Helvetica"/>
          <w:i/>
          <w:iCs/>
          <w:sz w:val="20"/>
          <w:szCs w:val="20"/>
        </w:rPr>
        <w:t>No Tier 1 position holder may nominate themselves for another Tier 1 position if it means that they must resign from their current Tier 1 position.</w:t>
      </w:r>
      <w:r w:rsidRPr="00CD57B8">
        <w:rPr>
          <w:rFonts w:ascii="Helvetica" w:hAnsi="Helvetica"/>
          <w:sz w:val="20"/>
          <w:szCs w:val="20"/>
        </w:rPr>
        <w:t xml:space="preserve">” From point 1.2.5, unnecessary and gives </w:t>
      </w:r>
      <w:proofErr w:type="gramStart"/>
      <w:r w:rsidRPr="00CD57B8">
        <w:rPr>
          <w:rFonts w:ascii="Helvetica" w:hAnsi="Helvetica"/>
          <w:sz w:val="20"/>
          <w:szCs w:val="20"/>
        </w:rPr>
        <w:t>an</w:t>
      </w:r>
      <w:proofErr w:type="gramEnd"/>
      <w:r w:rsidRPr="00CD57B8">
        <w:rPr>
          <w:rFonts w:ascii="Helvetica" w:hAnsi="Helvetica"/>
          <w:sz w:val="20"/>
          <w:szCs w:val="20"/>
        </w:rPr>
        <w:t xml:space="preserve"> position holder more flexibility and freedom.</w:t>
      </w:r>
    </w:p>
    <w:p w14:paraId="5C8DFA77" w14:textId="2342FB5C" w:rsidR="00CD57B8" w:rsidRP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t xml:space="preserve">Brought fines and community service in line with current college policy - If the breach is less serious, the Chair may, in consultation with Steering Committee, </w:t>
      </w:r>
      <w:proofErr w:type="spellStart"/>
      <w:r w:rsidRPr="00CD57B8">
        <w:rPr>
          <w:rFonts w:ascii="Helvetica" w:hAnsi="Helvetica"/>
          <w:i/>
          <w:iCs/>
          <w:sz w:val="20"/>
          <w:szCs w:val="20"/>
          <w:lang w:val="fr-FR"/>
        </w:rPr>
        <w:t>petition</w:t>
      </w:r>
      <w:proofErr w:type="spellEnd"/>
      <w:r w:rsidRPr="00CD57B8">
        <w:rPr>
          <w:rFonts w:ascii="Helvetica" w:hAnsi="Helvetica"/>
          <w:i/>
          <w:iCs/>
          <w:sz w:val="20"/>
          <w:szCs w:val="20"/>
        </w:rPr>
        <w:t xml:space="preserve"> the college office  for a fine or community service</w:t>
      </w:r>
      <w:r w:rsidRPr="00CD57B8">
        <w:rPr>
          <w:rFonts w:ascii="Helvetica" w:hAnsi="Helvetica"/>
          <w:sz w:val="20"/>
          <w:szCs w:val="20"/>
        </w:rPr>
        <w:t>, publish a formal warning, make the candidate give a public apology to the JCR at the next JCR meeting or take other measures as deemed appropriate by Steering Committee;</w:t>
      </w:r>
    </w:p>
    <w:p w14:paraId="4DCE9E5E" w14:textId="77777777" w:rsidR="00CD57B8" w:rsidRPr="00CD57B8" w:rsidRDefault="00CD57B8" w:rsidP="00CD57B8">
      <w:pPr>
        <w:pStyle w:val="Body"/>
        <w:numPr>
          <w:ilvl w:val="0"/>
          <w:numId w:val="12"/>
        </w:numPr>
        <w:rPr>
          <w:rFonts w:ascii="Helvetica" w:hAnsi="Helvetica"/>
          <w:sz w:val="20"/>
          <w:szCs w:val="20"/>
        </w:rPr>
      </w:pPr>
      <w:r w:rsidRPr="00CD57B8">
        <w:rPr>
          <w:rFonts w:ascii="Helvetica" w:hAnsi="Helvetica"/>
          <w:sz w:val="20"/>
          <w:szCs w:val="20"/>
        </w:rPr>
        <w:t xml:space="preserve">Clarified what VOIP means in relation to hustings - 1.5.3 Candidates who cannot attend hustings may also use </w:t>
      </w:r>
      <w:r w:rsidRPr="00CD57B8">
        <w:rPr>
          <w:rFonts w:ascii="Helvetica" w:hAnsi="Helvetica"/>
          <w:i/>
          <w:iCs/>
          <w:sz w:val="20"/>
          <w:szCs w:val="20"/>
        </w:rPr>
        <w:t xml:space="preserve">Videoconferencing or phone in </w:t>
      </w:r>
      <w:r w:rsidRPr="00CD57B8">
        <w:rPr>
          <w:rFonts w:ascii="Helvetica" w:hAnsi="Helvetica"/>
          <w:sz w:val="20"/>
          <w:szCs w:val="20"/>
        </w:rPr>
        <w:t xml:space="preserve">to </w:t>
      </w:r>
      <w:proofErr w:type="spellStart"/>
      <w:r w:rsidRPr="00CD57B8">
        <w:rPr>
          <w:rFonts w:ascii="Helvetica" w:hAnsi="Helvetica"/>
          <w:sz w:val="20"/>
          <w:szCs w:val="20"/>
        </w:rPr>
        <w:t>hust</w:t>
      </w:r>
      <w:proofErr w:type="spellEnd"/>
      <w:r w:rsidRPr="00CD57B8">
        <w:rPr>
          <w:rFonts w:ascii="Helvetica" w:hAnsi="Helvetica"/>
          <w:sz w:val="20"/>
          <w:szCs w:val="20"/>
        </w:rPr>
        <w:t xml:space="preserve"> or answer questions in conjunction with Clause </w:t>
      </w:r>
      <w:hyperlink w:anchor="bookmark" w:history="1">
        <w:r w:rsidRPr="00CD57B8">
          <w:rPr>
            <w:rStyle w:val="Hyperlink0"/>
            <w:rFonts w:ascii="Helvetica" w:hAnsi="Helvetica"/>
            <w:b w:val="0"/>
            <w:bCs w:val="0"/>
            <w:sz w:val="20"/>
            <w:szCs w:val="20"/>
          </w:rPr>
          <w:t>7.1.5.2</w:t>
        </w:r>
      </w:hyperlink>
      <w:r w:rsidRPr="00CD57B8">
        <w:rPr>
          <w:rStyle w:val="Hyperlink0"/>
          <w:rFonts w:ascii="Helvetica" w:hAnsi="Helvetica"/>
          <w:b w:val="0"/>
          <w:bCs w:val="0"/>
          <w:sz w:val="20"/>
          <w:szCs w:val="20"/>
        </w:rPr>
        <w:t xml:space="preserve">, at the discretion of the JCR Chair. </w:t>
      </w:r>
    </w:p>
    <w:p w14:paraId="0A9E4EA6" w14:textId="77777777" w:rsidR="00CD57B8" w:rsidRPr="00CD57B8" w:rsidRDefault="00CD57B8" w:rsidP="00CD57B8">
      <w:pPr>
        <w:pStyle w:val="Body"/>
        <w:numPr>
          <w:ilvl w:val="0"/>
          <w:numId w:val="12"/>
        </w:numPr>
        <w:rPr>
          <w:rFonts w:ascii="Helvetica" w:hAnsi="Helvetica"/>
          <w:sz w:val="20"/>
          <w:szCs w:val="20"/>
        </w:rPr>
      </w:pPr>
      <w:r w:rsidRPr="00CD57B8">
        <w:rPr>
          <w:rStyle w:val="Hyperlink0"/>
          <w:rFonts w:ascii="Helvetica" w:hAnsi="Helvetica"/>
          <w:b w:val="0"/>
          <w:bCs w:val="0"/>
          <w:sz w:val="20"/>
          <w:szCs w:val="20"/>
        </w:rPr>
        <w:t>Change membership of FREP selection panel from president to president elect - 4.1.4 Applicants chosen by the panel shall then be interviewed by a panel consisting of the Senior Freshers</w:t>
      </w:r>
      <w:r w:rsidRPr="00CD57B8">
        <w:rPr>
          <w:rStyle w:val="Hyperlink0"/>
          <w:rFonts w:ascii="Helvetica" w:hAnsi="Helvetica"/>
          <w:b w:val="0"/>
          <w:bCs w:val="0"/>
          <w:sz w:val="20"/>
          <w:szCs w:val="20"/>
          <w:rtl/>
        </w:rPr>
        <w:t xml:space="preserve">’ </w:t>
      </w:r>
      <w:r w:rsidRPr="00CD57B8">
        <w:rPr>
          <w:rStyle w:val="Hyperlink0"/>
          <w:rFonts w:ascii="Helvetica" w:hAnsi="Helvetica"/>
          <w:b w:val="0"/>
          <w:bCs w:val="0"/>
          <w:sz w:val="20"/>
          <w:szCs w:val="20"/>
        </w:rPr>
        <w:t>Representative(s), a Welfare Officer, the</w:t>
      </w:r>
      <w:r w:rsidRPr="00CD57B8">
        <w:rPr>
          <w:rStyle w:val="None"/>
          <w:rFonts w:ascii="Helvetica" w:hAnsi="Helvetica"/>
          <w:i/>
          <w:iCs/>
          <w:sz w:val="20"/>
          <w:szCs w:val="20"/>
          <w:lang w:val="it-IT"/>
        </w:rPr>
        <w:t xml:space="preserve"> </w:t>
      </w:r>
      <w:proofErr w:type="spellStart"/>
      <w:r w:rsidRPr="00CD57B8">
        <w:rPr>
          <w:rStyle w:val="None"/>
          <w:rFonts w:ascii="Helvetica" w:hAnsi="Helvetica"/>
          <w:i/>
          <w:iCs/>
          <w:sz w:val="20"/>
          <w:szCs w:val="20"/>
          <w:lang w:val="it-IT"/>
        </w:rPr>
        <w:t>President</w:t>
      </w:r>
      <w:proofErr w:type="spellEnd"/>
      <w:r w:rsidRPr="00CD57B8">
        <w:rPr>
          <w:rStyle w:val="None"/>
          <w:rFonts w:ascii="Helvetica" w:hAnsi="Helvetica"/>
          <w:i/>
          <w:iCs/>
          <w:sz w:val="20"/>
          <w:szCs w:val="20"/>
        </w:rPr>
        <w:t xml:space="preserve">-elect </w:t>
      </w:r>
      <w:r w:rsidRPr="00CD57B8">
        <w:rPr>
          <w:rStyle w:val="Hyperlink0"/>
          <w:rFonts w:ascii="Helvetica" w:hAnsi="Helvetica"/>
          <w:b w:val="0"/>
          <w:bCs w:val="0"/>
          <w:sz w:val="20"/>
          <w:szCs w:val="20"/>
        </w:rPr>
        <w:t>and the JCR Chair (ex officio) having the option to sit on the panel with no voting rights to ensure due process is followed and to protect the panel/JCR against dispute. This panel making the final decision.</w:t>
      </w:r>
    </w:p>
    <w:p w14:paraId="763BE941" w14:textId="77777777" w:rsidR="00CD57B8" w:rsidRPr="00CD57B8" w:rsidRDefault="00CD57B8" w:rsidP="00CD57B8">
      <w:pPr>
        <w:pStyle w:val="Body"/>
        <w:numPr>
          <w:ilvl w:val="0"/>
          <w:numId w:val="12"/>
        </w:numPr>
        <w:rPr>
          <w:rFonts w:ascii="Helvetica" w:hAnsi="Helvetica"/>
          <w:sz w:val="20"/>
          <w:szCs w:val="20"/>
        </w:rPr>
      </w:pPr>
      <w:r w:rsidRPr="00CD57B8">
        <w:rPr>
          <w:rStyle w:val="Hyperlink0"/>
          <w:rFonts w:ascii="Helvetica" w:hAnsi="Helvetica"/>
          <w:b w:val="0"/>
          <w:bCs w:val="0"/>
          <w:sz w:val="20"/>
          <w:szCs w:val="20"/>
        </w:rPr>
        <w:t>Added provision under censure to allow a second complaint to be put against a position holder in the same term only under exceptional circumstances at the discretion of president and chair, for instance gross misconduct - 6.2.10.2 In such case, no further complaint may be made against the individual for the duration of that term,</w:t>
      </w:r>
      <w:r w:rsidRPr="00CD57B8">
        <w:rPr>
          <w:rStyle w:val="None"/>
          <w:rFonts w:ascii="Helvetica" w:hAnsi="Helvetica"/>
          <w:i/>
          <w:iCs/>
          <w:sz w:val="20"/>
          <w:szCs w:val="20"/>
        </w:rPr>
        <w:t xml:space="preserve"> unless in exceptional circumstances at the discretion of president and chair.</w:t>
      </w:r>
    </w:p>
    <w:p w14:paraId="7370503B" w14:textId="77777777" w:rsidR="00CD57B8" w:rsidRPr="00CD57B8" w:rsidRDefault="00CD57B8" w:rsidP="00CD57B8">
      <w:pPr>
        <w:pStyle w:val="Body"/>
        <w:numPr>
          <w:ilvl w:val="0"/>
          <w:numId w:val="12"/>
        </w:numPr>
        <w:rPr>
          <w:rFonts w:ascii="Helvetica" w:hAnsi="Helvetica"/>
          <w:sz w:val="20"/>
          <w:szCs w:val="20"/>
        </w:rPr>
      </w:pPr>
      <w:r w:rsidRPr="00CD57B8">
        <w:rPr>
          <w:rStyle w:val="None"/>
          <w:rFonts w:ascii="Helvetica" w:hAnsi="Helvetica"/>
          <w:i/>
          <w:iCs/>
          <w:sz w:val="20"/>
          <w:szCs w:val="20"/>
        </w:rPr>
        <w:t xml:space="preserve"> </w:t>
      </w:r>
      <w:r w:rsidRPr="00CD57B8">
        <w:rPr>
          <w:rStyle w:val="Hyperlink0"/>
          <w:rFonts w:ascii="Helvetica" w:hAnsi="Helvetica"/>
          <w:b w:val="0"/>
          <w:bCs w:val="0"/>
          <w:sz w:val="20"/>
          <w:szCs w:val="20"/>
        </w:rPr>
        <w:t xml:space="preserve">Clarified what up to £100 expenditure may be approved by treasurer means in terms of a single item purchase “Any </w:t>
      </w:r>
      <w:r w:rsidRPr="00CD57B8">
        <w:rPr>
          <w:rStyle w:val="None"/>
          <w:rFonts w:ascii="Helvetica" w:hAnsi="Helvetica"/>
          <w:i/>
          <w:iCs/>
          <w:sz w:val="20"/>
          <w:szCs w:val="20"/>
        </w:rPr>
        <w:t xml:space="preserve">single item </w:t>
      </w:r>
      <w:r w:rsidRPr="00CD57B8">
        <w:rPr>
          <w:rStyle w:val="Hyperlink0"/>
          <w:rFonts w:ascii="Helvetica" w:hAnsi="Helvetica"/>
          <w:b w:val="0"/>
          <w:bCs w:val="0"/>
          <w:sz w:val="20"/>
          <w:szCs w:val="20"/>
        </w:rPr>
        <w:t xml:space="preserve">expenditure up to £100 may be </w:t>
      </w:r>
      <w:proofErr w:type="spellStart"/>
      <w:r w:rsidRPr="00CD57B8">
        <w:rPr>
          <w:rStyle w:val="Hyperlink0"/>
          <w:rFonts w:ascii="Helvetica" w:hAnsi="Helvetica"/>
          <w:b w:val="0"/>
          <w:bCs w:val="0"/>
          <w:sz w:val="20"/>
          <w:szCs w:val="20"/>
        </w:rPr>
        <w:t>authorised</w:t>
      </w:r>
      <w:proofErr w:type="spellEnd"/>
      <w:r w:rsidRPr="00CD57B8">
        <w:rPr>
          <w:rStyle w:val="Hyperlink0"/>
          <w:rFonts w:ascii="Helvetica" w:hAnsi="Helvetica"/>
          <w:b w:val="0"/>
          <w:bCs w:val="0"/>
          <w:sz w:val="20"/>
          <w:szCs w:val="20"/>
        </w:rPr>
        <w:t xml:space="preserve"> by the Treasurer and the President without prior consultation with the </w:t>
      </w:r>
      <w:proofErr w:type="gramStart"/>
      <w:r w:rsidRPr="00CD57B8">
        <w:rPr>
          <w:rStyle w:val="Hyperlink0"/>
          <w:rFonts w:ascii="Helvetica" w:hAnsi="Helvetica"/>
          <w:b w:val="0"/>
          <w:bCs w:val="0"/>
          <w:sz w:val="20"/>
          <w:szCs w:val="20"/>
        </w:rPr>
        <w:t>JCR;</w:t>
      </w:r>
      <w:proofErr w:type="gramEnd"/>
      <w:r w:rsidRPr="00CD57B8">
        <w:rPr>
          <w:rStyle w:val="Hyperlink0"/>
          <w:rFonts w:ascii="Helvetica" w:hAnsi="Helvetica"/>
          <w:b w:val="0"/>
          <w:bCs w:val="0"/>
          <w:sz w:val="20"/>
          <w:szCs w:val="20"/>
        </w:rPr>
        <w:t>”</w:t>
      </w:r>
    </w:p>
    <w:p w14:paraId="36C2DDBF" w14:textId="77777777" w:rsidR="00CD57B8" w:rsidRPr="00CD57B8" w:rsidRDefault="00CD57B8" w:rsidP="00CD57B8">
      <w:pPr>
        <w:pStyle w:val="Body"/>
        <w:numPr>
          <w:ilvl w:val="0"/>
          <w:numId w:val="12"/>
        </w:numPr>
        <w:rPr>
          <w:rFonts w:ascii="Helvetica" w:hAnsi="Helvetica"/>
          <w:sz w:val="20"/>
          <w:szCs w:val="20"/>
        </w:rPr>
      </w:pPr>
      <w:r w:rsidRPr="00CD57B8">
        <w:rPr>
          <w:rStyle w:val="Hyperlink0"/>
          <w:rFonts w:ascii="Helvetica" w:hAnsi="Helvetica"/>
          <w:b w:val="0"/>
          <w:bCs w:val="0"/>
          <w:sz w:val="20"/>
          <w:szCs w:val="20"/>
        </w:rPr>
        <w:t>Removed the contradiction of the £1000 small events fund that the treasurer decides how much is allocated to the fund - 4.1.1</w:t>
      </w:r>
      <w:r w:rsidRPr="00CD57B8">
        <w:rPr>
          <w:rFonts w:ascii="Helvetica" w:hAnsi="Helvetica"/>
          <w:sz w:val="20"/>
          <w:szCs w:val="20"/>
        </w:rPr>
        <w:t xml:space="preserve"> “</w:t>
      </w:r>
      <w:r w:rsidRPr="00CD57B8">
        <w:rPr>
          <w:rStyle w:val="Hyperlink0"/>
          <w:rFonts w:ascii="Helvetica" w:hAnsi="Helvetica"/>
          <w:b w:val="0"/>
          <w:bCs w:val="0"/>
          <w:sz w:val="20"/>
          <w:szCs w:val="20"/>
        </w:rPr>
        <w:t>A fund of £1,000 should be allocated to cover smaller events throughout the year, such as Bar nights”</w:t>
      </w:r>
      <w:r w:rsidRPr="00CD57B8">
        <w:rPr>
          <w:rFonts w:ascii="Helvetica" w:hAnsi="Helvetica"/>
          <w:sz w:val="20"/>
          <w:szCs w:val="20"/>
        </w:rPr>
        <w:t xml:space="preserve">. </w:t>
      </w:r>
    </w:p>
    <w:p w14:paraId="6CC1BB08" w14:textId="77777777"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t>Remove Gym maintenance fund as college now control gym.</w:t>
      </w:r>
    </w:p>
    <w:p w14:paraId="5F310928" w14:textId="77777777"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t xml:space="preserve"> Updated formal dress code in line with the recent college decision regarding formals being gowned - 3.2 “</w:t>
      </w:r>
      <w:r w:rsidRPr="00CD57B8">
        <w:rPr>
          <w:rStyle w:val="None"/>
          <w:rFonts w:ascii="Helvetica" w:hAnsi="Helvetica"/>
          <w:i/>
          <w:iCs/>
          <w:sz w:val="20"/>
          <w:szCs w:val="20"/>
        </w:rPr>
        <w:t>That formal are gowned, unless otherwise agreed with college office”</w:t>
      </w:r>
    </w:p>
    <w:p w14:paraId="773928E8" w14:textId="77777777"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t xml:space="preserve">Removed jar president approval of religious or national dress as alternative for smart attire - 3.4 “That </w:t>
      </w:r>
      <w:r w:rsidRPr="00CD57B8">
        <w:rPr>
          <w:rFonts w:ascii="Helvetica" w:hAnsi="Helvetica"/>
          <w:sz w:val="20"/>
          <w:szCs w:val="20"/>
          <w:rtl/>
          <w:lang w:val="ar-SA"/>
        </w:rPr>
        <w:t>“</w:t>
      </w:r>
      <w:r w:rsidRPr="00CD57B8">
        <w:rPr>
          <w:rFonts w:ascii="Helvetica" w:hAnsi="Helvetica"/>
          <w:sz w:val="20"/>
          <w:szCs w:val="20"/>
          <w:lang w:val="sv-SE"/>
        </w:rPr>
        <w:t xml:space="preserve">smart </w:t>
      </w:r>
      <w:proofErr w:type="spellStart"/>
      <w:r w:rsidRPr="00CD57B8">
        <w:rPr>
          <w:rFonts w:ascii="Helvetica" w:hAnsi="Helvetica"/>
          <w:sz w:val="20"/>
          <w:szCs w:val="20"/>
          <w:lang w:val="sv-SE"/>
        </w:rPr>
        <w:t>attire</w:t>
      </w:r>
      <w:proofErr w:type="spellEnd"/>
      <w:r w:rsidRPr="00CD57B8">
        <w:rPr>
          <w:rFonts w:ascii="Helvetica" w:hAnsi="Helvetica"/>
          <w:sz w:val="20"/>
          <w:szCs w:val="20"/>
        </w:rPr>
        <w:t>” may refer to formal national or religious dress”</w:t>
      </w:r>
    </w:p>
    <w:p w14:paraId="66E34344" w14:textId="77777777"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t xml:space="preserve"> Replace reference of services officer with formal officer - 3.5 “That the </w:t>
      </w:r>
      <w:r w:rsidRPr="00CD57B8">
        <w:rPr>
          <w:rStyle w:val="None"/>
          <w:rFonts w:ascii="Helvetica" w:hAnsi="Helvetica"/>
          <w:i/>
          <w:iCs/>
          <w:sz w:val="20"/>
          <w:szCs w:val="20"/>
        </w:rPr>
        <w:t xml:space="preserve">formals officer </w:t>
      </w:r>
      <w:r w:rsidRPr="00CD57B8">
        <w:rPr>
          <w:rFonts w:ascii="Helvetica" w:hAnsi="Helvetica"/>
          <w:sz w:val="20"/>
          <w:szCs w:val="20"/>
        </w:rPr>
        <w:t xml:space="preserve">may apply a different dress code to certain </w:t>
      </w:r>
      <w:proofErr w:type="gramStart"/>
      <w:r w:rsidRPr="00CD57B8">
        <w:rPr>
          <w:rFonts w:ascii="Helvetica" w:hAnsi="Helvetica"/>
          <w:sz w:val="20"/>
          <w:szCs w:val="20"/>
        </w:rPr>
        <w:t>dinners“</w:t>
      </w:r>
      <w:proofErr w:type="gramEnd"/>
      <w:r w:rsidRPr="00CD57B8">
        <w:rPr>
          <w:rFonts w:ascii="Helvetica" w:hAnsi="Helvetica"/>
          <w:sz w:val="20"/>
          <w:szCs w:val="20"/>
        </w:rPr>
        <w:t xml:space="preserve"> </w:t>
      </w:r>
    </w:p>
    <w:p w14:paraId="379872A0" w14:textId="77777777"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lastRenderedPageBreak/>
        <w:t xml:space="preserve"> Add a clause to steering committee job description around steering </w:t>
      </w:r>
      <w:proofErr w:type="gramStart"/>
      <w:r w:rsidRPr="00CD57B8">
        <w:rPr>
          <w:rFonts w:ascii="Helvetica" w:hAnsi="Helvetica"/>
          <w:sz w:val="20"/>
          <w:szCs w:val="20"/>
        </w:rPr>
        <w:t>committee  confidentiality</w:t>
      </w:r>
      <w:proofErr w:type="gramEnd"/>
      <w:r w:rsidRPr="00CD57B8">
        <w:rPr>
          <w:rFonts w:ascii="Helvetica" w:hAnsi="Helvetica"/>
          <w:sz w:val="20"/>
          <w:szCs w:val="20"/>
        </w:rPr>
        <w:t xml:space="preserve"> that instead of meeting minutes, steering </w:t>
      </w:r>
      <w:proofErr w:type="gramStart"/>
      <w:r w:rsidRPr="00CD57B8">
        <w:rPr>
          <w:rFonts w:ascii="Helvetica" w:hAnsi="Helvetica"/>
          <w:sz w:val="20"/>
          <w:szCs w:val="20"/>
        </w:rPr>
        <w:t>are</w:t>
      </w:r>
      <w:proofErr w:type="gramEnd"/>
      <w:r w:rsidRPr="00CD57B8">
        <w:rPr>
          <w:rFonts w:ascii="Helvetica" w:hAnsi="Helvetica"/>
          <w:sz w:val="20"/>
          <w:szCs w:val="20"/>
        </w:rPr>
        <w:t xml:space="preserve"> to report any major decisions made at meetings in relation to motions for JCR meetings publicly; as minute provisions implemented last year, contradict </w:t>
      </w:r>
      <w:proofErr w:type="spellStart"/>
      <w:r w:rsidRPr="00CD57B8">
        <w:rPr>
          <w:rFonts w:ascii="Helvetica" w:hAnsi="Helvetica"/>
          <w:sz w:val="20"/>
          <w:szCs w:val="20"/>
        </w:rPr>
        <w:t>steerings</w:t>
      </w:r>
      <w:proofErr w:type="spellEnd"/>
      <w:r w:rsidRPr="00CD57B8">
        <w:rPr>
          <w:rFonts w:ascii="Helvetica" w:hAnsi="Helvetica"/>
          <w:sz w:val="20"/>
          <w:szCs w:val="20"/>
        </w:rPr>
        <w:t xml:space="preserve"> confidentiality requirements.</w:t>
      </w:r>
    </w:p>
    <w:p w14:paraId="6E7245AE" w14:textId="4A308752" w:rsidR="00CD57B8" w:rsidRPr="00CD57B8" w:rsidRDefault="00CD57B8" w:rsidP="00CD57B8">
      <w:pPr>
        <w:pStyle w:val="Body"/>
        <w:numPr>
          <w:ilvl w:val="0"/>
          <w:numId w:val="13"/>
        </w:numPr>
        <w:rPr>
          <w:rFonts w:ascii="Helvetica" w:hAnsi="Helvetica"/>
          <w:sz w:val="20"/>
          <w:szCs w:val="20"/>
        </w:rPr>
      </w:pPr>
      <w:r w:rsidRPr="00CD57B8">
        <w:rPr>
          <w:rFonts w:ascii="Helvetica" w:hAnsi="Helvetica"/>
          <w:sz w:val="20"/>
          <w:szCs w:val="20"/>
        </w:rPr>
        <w:t xml:space="preserve"> In relation to steering and financial committee elections in epiphany term, allow any unfilled positions to be also opened.  3.1.1.1.1 - “These elections shall take place at the beginning of the Michaelmas term. There shall be a second round of elections at the beginning of Epiphany term to elect a further 2 members to each committee. </w:t>
      </w:r>
      <w:r w:rsidRPr="00CD57B8">
        <w:rPr>
          <w:rStyle w:val="None"/>
          <w:rFonts w:ascii="Helvetica" w:hAnsi="Helvetica"/>
          <w:i/>
          <w:iCs/>
          <w:sz w:val="20"/>
          <w:szCs w:val="20"/>
        </w:rPr>
        <w:t>Further any unfilled positions on either committee shall also be reopened</w:t>
      </w:r>
      <w:r w:rsidRPr="00CD57B8">
        <w:rPr>
          <w:rFonts w:ascii="Helvetica" w:hAnsi="Helvetica"/>
          <w:sz w:val="20"/>
          <w:szCs w:val="20"/>
        </w:rPr>
        <w:t>”</w:t>
      </w:r>
      <w:r>
        <w:rPr>
          <w:rFonts w:ascii="Helvetica" w:hAnsi="Helvetica"/>
          <w:sz w:val="20"/>
          <w:szCs w:val="20"/>
        </w:rPr>
        <w:t>.</w:t>
      </w:r>
    </w:p>
    <w:p w14:paraId="1DABC9A0" w14:textId="30E81115" w:rsidR="00CE74CE" w:rsidRPr="00CD57B8" w:rsidRDefault="00CE74CE" w:rsidP="00CE74CE">
      <w:pPr>
        <w:pStyle w:val="qowt-stl-body"/>
        <w:spacing w:before="0" w:beforeAutospacing="0" w:after="0" w:afterAutospacing="0"/>
        <w:rPr>
          <w:rFonts w:ascii="Helvetica" w:hAnsi="Helvetica" w:cs="Arial"/>
          <w:color w:val="000000"/>
          <w:sz w:val="20"/>
          <w:szCs w:val="20"/>
        </w:rPr>
      </w:pPr>
    </w:p>
    <w:p w14:paraId="761A3492" w14:textId="33A7356E" w:rsidR="00F923C3" w:rsidRPr="003C7E44" w:rsidRDefault="003C7E44" w:rsidP="003C7E44">
      <w:pPr>
        <w:pStyle w:val="BodyA"/>
        <w:rPr>
          <w:rFonts w:ascii="Helvetica" w:hAnsi="Helvetica"/>
          <w:sz w:val="20"/>
          <w:szCs w:val="20"/>
        </w:rPr>
      </w:pPr>
      <w:r w:rsidRPr="003C7E44">
        <w:rPr>
          <w:rFonts w:ascii="Helvetica" w:hAnsi="Helvetica"/>
          <w:sz w:val="20"/>
          <w:szCs w:val="20"/>
          <w:highlight w:val="green"/>
        </w:rPr>
        <w:t>MOTION PASSED</w:t>
      </w:r>
    </w:p>
    <w:p w14:paraId="2A41EFA9" w14:textId="77777777" w:rsidR="00015733" w:rsidRPr="00F923C3" w:rsidRDefault="00015733" w:rsidP="35B9D6ED">
      <w:pPr>
        <w:pStyle w:val="qowt-stl-body"/>
        <w:spacing w:before="0" w:beforeAutospacing="0" w:after="0" w:afterAutospacing="0"/>
        <w:rPr>
          <w:rFonts w:ascii="Helvetica" w:hAnsi="Helvetica" w:cs="Arial"/>
          <w:b/>
          <w:bCs/>
          <w:color w:val="000000"/>
          <w:sz w:val="20"/>
          <w:szCs w:val="20"/>
        </w:rPr>
      </w:pPr>
    </w:p>
    <w:p w14:paraId="428CA64D" w14:textId="30B9996C" w:rsidR="00532E2C" w:rsidRPr="00015733" w:rsidRDefault="00532E2C">
      <w:pPr>
        <w:rPr>
          <w:rFonts w:ascii="Helvetica" w:hAnsi="Helvetica" w:cs="Arial"/>
          <w:sz w:val="20"/>
          <w:szCs w:val="20"/>
        </w:rPr>
      </w:pPr>
    </w:p>
    <w:sectPr w:rsidR="00532E2C" w:rsidRPr="00015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44C2" w14:textId="77777777" w:rsidR="00080072" w:rsidRDefault="00080072" w:rsidP="00356BF1">
      <w:pPr>
        <w:spacing w:after="0" w:line="240" w:lineRule="auto"/>
      </w:pPr>
      <w:r>
        <w:separator/>
      </w:r>
    </w:p>
  </w:endnote>
  <w:endnote w:type="continuationSeparator" w:id="0">
    <w:p w14:paraId="6D69FF8E" w14:textId="77777777" w:rsidR="00080072" w:rsidRDefault="00080072"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5433" w14:textId="77777777" w:rsidR="00080072" w:rsidRDefault="00080072" w:rsidP="00356BF1">
      <w:pPr>
        <w:spacing w:after="0" w:line="240" w:lineRule="auto"/>
      </w:pPr>
      <w:r>
        <w:separator/>
      </w:r>
    </w:p>
  </w:footnote>
  <w:footnote w:type="continuationSeparator" w:id="0">
    <w:p w14:paraId="29CB2AB3" w14:textId="77777777" w:rsidR="00080072" w:rsidRDefault="00080072"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73618"/>
    <w:multiLevelType w:val="hybridMultilevel"/>
    <w:tmpl w:val="AC083BB6"/>
    <w:numStyleLink w:val="ImportedStyle1"/>
  </w:abstractNum>
  <w:abstractNum w:abstractNumId="2" w15:restartNumberingAfterBreak="0">
    <w:nsid w:val="06A93E1D"/>
    <w:multiLevelType w:val="hybridMultilevel"/>
    <w:tmpl w:val="282C6D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3473"/>
    <w:multiLevelType w:val="hybridMultilevel"/>
    <w:tmpl w:val="B39A912A"/>
    <w:styleLink w:val="Numbered"/>
    <w:lvl w:ilvl="0" w:tplc="84F067F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48EC13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2E6963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130375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97EA2C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74CAC40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B1E774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BA6F11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9FA9CC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4651C9"/>
    <w:multiLevelType w:val="hybridMultilevel"/>
    <w:tmpl w:val="61FEB5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63C10"/>
    <w:multiLevelType w:val="hybridMultilevel"/>
    <w:tmpl w:val="0F28CDB6"/>
    <w:lvl w:ilvl="0" w:tplc="C1149A12">
      <w:start w:val="2"/>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C7AED"/>
    <w:multiLevelType w:val="hybridMultilevel"/>
    <w:tmpl w:val="B39A912A"/>
    <w:numStyleLink w:val="Numbered"/>
  </w:abstractNum>
  <w:abstractNum w:abstractNumId="7" w15:restartNumberingAfterBreak="0">
    <w:nsid w:val="4D5444F6"/>
    <w:multiLevelType w:val="hybridMultilevel"/>
    <w:tmpl w:val="AC083BB6"/>
    <w:numStyleLink w:val="ImportedStyle1"/>
  </w:abstractNum>
  <w:abstractNum w:abstractNumId="8" w15:restartNumberingAfterBreak="0">
    <w:nsid w:val="566A7AE4"/>
    <w:multiLevelType w:val="hybridMultilevel"/>
    <w:tmpl w:val="AC083BB6"/>
    <w:styleLink w:val="ImportedStyle1"/>
    <w:lvl w:ilvl="0" w:tplc="FECA3A6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2A8CD0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DAEC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70ED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E46DA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300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3A8B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2BC584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C33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C04993"/>
    <w:multiLevelType w:val="hybridMultilevel"/>
    <w:tmpl w:val="8228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 w:numId="2" w16cid:durableId="373165147">
    <w:abstractNumId w:val="8"/>
  </w:num>
  <w:num w:numId="3" w16cid:durableId="960456865">
    <w:abstractNumId w:val="1"/>
  </w:num>
  <w:num w:numId="4" w16cid:durableId="1868256774">
    <w:abstractNumId w:val="9"/>
  </w:num>
  <w:num w:numId="5" w16cid:durableId="1911309806">
    <w:abstractNumId w:val="2"/>
  </w:num>
  <w:num w:numId="6" w16cid:durableId="949975143">
    <w:abstractNumId w:val="5"/>
  </w:num>
  <w:num w:numId="7" w16cid:durableId="1311666628">
    <w:abstractNumId w:val="4"/>
  </w:num>
  <w:num w:numId="8" w16cid:durableId="1829788852">
    <w:abstractNumId w:val="7"/>
  </w:num>
  <w:num w:numId="9" w16cid:durableId="2047757899">
    <w:abstractNumId w:val="7"/>
    <w:lvlOverride w:ilvl="0">
      <w:lvl w:ilvl="0" w:tplc="3F5C1378">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9800C4">
        <w:start w:val="1"/>
        <w:numFmt w:val="bullet"/>
        <w:lvlText w:val="o"/>
        <w:lvlJc w:val="left"/>
        <w:pPr>
          <w:ind w:left="1500" w:hanging="4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D1321258">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007C175E">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F0AA5E84">
        <w:start w:val="1"/>
        <w:numFmt w:val="bullet"/>
        <w:lvlText w:val="o"/>
        <w:lvlJc w:val="left"/>
        <w:pPr>
          <w:ind w:left="3660" w:hanging="4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5EE0549C">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42FADE18">
        <w:start w:val="1"/>
        <w:numFmt w:val="bullet"/>
        <w:lvlText w:val="•"/>
        <w:lvlJc w:val="left"/>
        <w:pPr>
          <w:ind w:left="5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E032A1AE">
        <w:start w:val="1"/>
        <w:numFmt w:val="bullet"/>
        <w:lvlText w:val="o"/>
        <w:lvlJc w:val="left"/>
        <w:pPr>
          <w:ind w:left="5820" w:hanging="4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1AE070AE">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10" w16cid:durableId="1286034635">
    <w:abstractNumId w:val="3"/>
  </w:num>
  <w:num w:numId="11" w16cid:durableId="2120711870">
    <w:abstractNumId w:val="6"/>
  </w:num>
  <w:num w:numId="12" w16cid:durableId="1571884561">
    <w:abstractNumId w:val="6"/>
    <w:lvlOverride w:ilvl="0">
      <w:lvl w:ilvl="0" w:tplc="96001D2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B6888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1C71F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DA39B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3B211D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C380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FCCEC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6A18E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87A86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39424070">
    <w:abstractNumId w:val="6"/>
    <w:lvlOverride w:ilvl="0">
      <w:lvl w:ilvl="0" w:tplc="96001D22">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8B6888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71C71F4">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6DA39B2">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3B211D6">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A0C3806">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FFCCECA">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36A18E0">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87A862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15733"/>
    <w:rsid w:val="000178B1"/>
    <w:rsid w:val="0002331C"/>
    <w:rsid w:val="0006635D"/>
    <w:rsid w:val="00080072"/>
    <w:rsid w:val="0009406D"/>
    <w:rsid w:val="000A2229"/>
    <w:rsid w:val="000A2A6B"/>
    <w:rsid w:val="000A5881"/>
    <w:rsid w:val="000C77CB"/>
    <w:rsid w:val="000D3550"/>
    <w:rsid w:val="00134775"/>
    <w:rsid w:val="00192646"/>
    <w:rsid w:val="001A6562"/>
    <w:rsid w:val="001C51D9"/>
    <w:rsid w:val="001D508C"/>
    <w:rsid w:val="001F3FF0"/>
    <w:rsid w:val="00224A9D"/>
    <w:rsid w:val="00302A71"/>
    <w:rsid w:val="0034117C"/>
    <w:rsid w:val="00354C2E"/>
    <w:rsid w:val="00356BF1"/>
    <w:rsid w:val="0035760A"/>
    <w:rsid w:val="00391E7E"/>
    <w:rsid w:val="003C61FE"/>
    <w:rsid w:val="003C7E44"/>
    <w:rsid w:val="003D5F38"/>
    <w:rsid w:val="00425C13"/>
    <w:rsid w:val="00451ACD"/>
    <w:rsid w:val="0046745C"/>
    <w:rsid w:val="004704EA"/>
    <w:rsid w:val="004733CA"/>
    <w:rsid w:val="004A4863"/>
    <w:rsid w:val="004A5B0B"/>
    <w:rsid w:val="004B4AD7"/>
    <w:rsid w:val="004B5FE2"/>
    <w:rsid w:val="004E0A52"/>
    <w:rsid w:val="004E0B9E"/>
    <w:rsid w:val="00506324"/>
    <w:rsid w:val="00513685"/>
    <w:rsid w:val="00513E28"/>
    <w:rsid w:val="00527735"/>
    <w:rsid w:val="00532B90"/>
    <w:rsid w:val="00532E2C"/>
    <w:rsid w:val="005970FD"/>
    <w:rsid w:val="00597D05"/>
    <w:rsid w:val="005C7CEA"/>
    <w:rsid w:val="00624186"/>
    <w:rsid w:val="0062643B"/>
    <w:rsid w:val="00632B33"/>
    <w:rsid w:val="00635EEA"/>
    <w:rsid w:val="006368BB"/>
    <w:rsid w:val="0065014B"/>
    <w:rsid w:val="006C7E2C"/>
    <w:rsid w:val="006E08AB"/>
    <w:rsid w:val="00715B67"/>
    <w:rsid w:val="00844A6B"/>
    <w:rsid w:val="00865467"/>
    <w:rsid w:val="00873551"/>
    <w:rsid w:val="008A0A6D"/>
    <w:rsid w:val="008C48F1"/>
    <w:rsid w:val="009055CA"/>
    <w:rsid w:val="00906950"/>
    <w:rsid w:val="00911837"/>
    <w:rsid w:val="009154E3"/>
    <w:rsid w:val="009206CC"/>
    <w:rsid w:val="00931F14"/>
    <w:rsid w:val="009C3365"/>
    <w:rsid w:val="00A1672B"/>
    <w:rsid w:val="00A26FCB"/>
    <w:rsid w:val="00A6128E"/>
    <w:rsid w:val="00AF1085"/>
    <w:rsid w:val="00AF2B1A"/>
    <w:rsid w:val="00B52362"/>
    <w:rsid w:val="00B8121F"/>
    <w:rsid w:val="00BC0FAD"/>
    <w:rsid w:val="00BE2148"/>
    <w:rsid w:val="00BE3AB5"/>
    <w:rsid w:val="00BE4C94"/>
    <w:rsid w:val="00BF718D"/>
    <w:rsid w:val="00C33655"/>
    <w:rsid w:val="00C8250B"/>
    <w:rsid w:val="00C86EC5"/>
    <w:rsid w:val="00C9775A"/>
    <w:rsid w:val="00CA10B3"/>
    <w:rsid w:val="00CB03BD"/>
    <w:rsid w:val="00CB5BC6"/>
    <w:rsid w:val="00CC1A7C"/>
    <w:rsid w:val="00CD57B8"/>
    <w:rsid w:val="00CD6750"/>
    <w:rsid w:val="00CE25C4"/>
    <w:rsid w:val="00CE74CE"/>
    <w:rsid w:val="00D12B22"/>
    <w:rsid w:val="00D60538"/>
    <w:rsid w:val="00D61A29"/>
    <w:rsid w:val="00D751B2"/>
    <w:rsid w:val="00D833A7"/>
    <w:rsid w:val="00DA12D9"/>
    <w:rsid w:val="00DA42C8"/>
    <w:rsid w:val="00DE2A17"/>
    <w:rsid w:val="00DE5236"/>
    <w:rsid w:val="00DF63F8"/>
    <w:rsid w:val="00E06CE6"/>
    <w:rsid w:val="00E136A6"/>
    <w:rsid w:val="00E20B90"/>
    <w:rsid w:val="00E408A5"/>
    <w:rsid w:val="00E40D48"/>
    <w:rsid w:val="00E65694"/>
    <w:rsid w:val="00EA093E"/>
    <w:rsid w:val="00F134FC"/>
    <w:rsid w:val="00F45C11"/>
    <w:rsid w:val="00F87DBD"/>
    <w:rsid w:val="00F919FD"/>
    <w:rsid w:val="00F923C3"/>
    <w:rsid w:val="00FA4DD7"/>
    <w:rsid w:val="00FD0312"/>
    <w:rsid w:val="00FE5649"/>
    <w:rsid w:val="00FF0F30"/>
    <w:rsid w:val="35B9D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 w:type="paragraph" w:customStyle="1" w:styleId="BodyA">
    <w:name w:val="Body A"/>
    <w:rsid w:val="00CE74CE"/>
    <w:pPr>
      <w:pBdr>
        <w:top w:val="nil"/>
        <w:left w:val="nil"/>
        <w:bottom w:val="nil"/>
        <w:right w:val="nil"/>
        <w:between w:val="nil"/>
        <w:bar w:val="nil"/>
      </w:pBdr>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paragraph" w:styleId="ListParagraph">
    <w:name w:val="List Paragraph"/>
    <w:rsid w:val="00CE74CE"/>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 w:type="numbering" w:customStyle="1" w:styleId="ImportedStyle1">
    <w:name w:val="Imported Style 1"/>
    <w:rsid w:val="00CE74CE"/>
    <w:pPr>
      <w:numPr>
        <w:numId w:val="2"/>
      </w:numPr>
    </w:pPr>
  </w:style>
  <w:style w:type="paragraph" w:customStyle="1" w:styleId="p1">
    <w:name w:val="p1"/>
    <w:basedOn w:val="Normal"/>
    <w:rsid w:val="00CD57B8"/>
    <w:pPr>
      <w:spacing w:after="0" w:line="240" w:lineRule="auto"/>
    </w:pPr>
    <w:rPr>
      <w:rFonts w:ascii="Helvetica" w:eastAsia="Times New Roman" w:hAnsi="Helvetica" w:cs="Times New Roman"/>
      <w:color w:val="000000"/>
      <w:sz w:val="18"/>
      <w:szCs w:val="18"/>
    </w:rPr>
  </w:style>
  <w:style w:type="paragraph" w:customStyle="1" w:styleId="p2">
    <w:name w:val="p2"/>
    <w:basedOn w:val="Normal"/>
    <w:rsid w:val="00CD57B8"/>
    <w:pPr>
      <w:spacing w:after="0" w:line="240" w:lineRule="auto"/>
    </w:pPr>
    <w:rPr>
      <w:rFonts w:ascii="Helvetica" w:eastAsia="Times New Roman" w:hAnsi="Helvetica" w:cs="Times New Roman"/>
      <w:color w:val="000000"/>
      <w:sz w:val="21"/>
      <w:szCs w:val="21"/>
    </w:rPr>
  </w:style>
  <w:style w:type="paragraph" w:customStyle="1" w:styleId="Body">
    <w:name w:val="Body"/>
    <w:rsid w:val="00CD57B8"/>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numbering" w:customStyle="1" w:styleId="Numbered">
    <w:name w:val="Numbered"/>
    <w:rsid w:val="00CD57B8"/>
    <w:pPr>
      <w:numPr>
        <w:numId w:val="10"/>
      </w:numPr>
    </w:pPr>
  </w:style>
  <w:style w:type="character" w:customStyle="1" w:styleId="None">
    <w:name w:val="None"/>
    <w:rsid w:val="00CD57B8"/>
  </w:style>
  <w:style w:type="character" w:customStyle="1" w:styleId="Hyperlink0">
    <w:name w:val="Hyperlink.0"/>
    <w:basedOn w:val="None"/>
    <w:rsid w:val="00CD5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2047</Words>
  <Characters>9807</Characters>
  <Application>Microsoft Office Word</Application>
  <DocSecurity>0</DocSecurity>
  <Lines>297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3</cp:revision>
  <dcterms:created xsi:type="dcterms:W3CDTF">2026-02-28T20:04:00Z</dcterms:created>
  <dcterms:modified xsi:type="dcterms:W3CDTF">2026-03-01T22:08:00Z</dcterms:modified>
</cp:coreProperties>
</file>